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CF82" w14:textId="77777777" w:rsidR="009061DC" w:rsidRPr="009061DC" w:rsidRDefault="009061DC" w:rsidP="009061DC">
      <w:pPr>
        <w:ind w:left="5387"/>
        <w:jc w:val="both"/>
        <w:rPr>
          <w:b/>
          <w:color w:val="000000"/>
          <w:sz w:val="28"/>
          <w:szCs w:val="21"/>
          <w:lang w:val="en-US"/>
        </w:rPr>
      </w:pPr>
      <w:r w:rsidRPr="009061DC">
        <w:rPr>
          <w:b/>
          <w:color w:val="000000"/>
          <w:sz w:val="28"/>
          <w:szCs w:val="21"/>
          <w:lang w:val="en-US"/>
        </w:rPr>
        <w:t>To the Chairman of the Board of JSC «Fund of problem loans»</w:t>
      </w:r>
    </w:p>
    <w:p w14:paraId="003997E1" w14:textId="77777777" w:rsidR="009061DC" w:rsidRPr="009061DC" w:rsidRDefault="009061DC" w:rsidP="009061DC">
      <w:pPr>
        <w:ind w:left="5387"/>
        <w:jc w:val="both"/>
        <w:rPr>
          <w:b/>
          <w:color w:val="000000"/>
          <w:sz w:val="28"/>
          <w:szCs w:val="21"/>
          <w:lang w:val="en-US"/>
        </w:rPr>
      </w:pPr>
      <w:r w:rsidRPr="009061DC">
        <w:rPr>
          <w:b/>
          <w:color w:val="000000"/>
          <w:sz w:val="28"/>
          <w:szCs w:val="21"/>
          <w:lang w:val="en-US"/>
        </w:rPr>
        <w:t>Abdullayev K.N.</w:t>
      </w:r>
    </w:p>
    <w:p w14:paraId="3C844A8F" w14:textId="77777777" w:rsidR="009061DC" w:rsidRPr="009061DC" w:rsidRDefault="009061DC" w:rsidP="009061DC">
      <w:pPr>
        <w:ind w:left="5387"/>
        <w:jc w:val="both"/>
        <w:rPr>
          <w:b/>
          <w:color w:val="000000"/>
          <w:sz w:val="21"/>
          <w:szCs w:val="21"/>
          <w:lang w:val="en-US"/>
        </w:rPr>
      </w:pPr>
    </w:p>
    <w:p w14:paraId="3A2D3627" w14:textId="77777777" w:rsidR="009061DC" w:rsidRPr="002C4810" w:rsidRDefault="009061DC" w:rsidP="009061DC">
      <w:pPr>
        <w:ind w:left="5387"/>
        <w:jc w:val="both"/>
        <w:rPr>
          <w:b/>
          <w:color w:val="000000"/>
          <w:sz w:val="21"/>
          <w:szCs w:val="21"/>
          <w:lang w:val="en-US"/>
        </w:rPr>
      </w:pPr>
      <w:r w:rsidRPr="009061DC">
        <w:rPr>
          <w:b/>
          <w:color w:val="000000"/>
          <w:sz w:val="21"/>
          <w:szCs w:val="21"/>
          <w:lang w:val="en-US"/>
        </w:rPr>
        <w:t>__________________________________________________________________</w:t>
      </w:r>
      <w:r w:rsidRPr="009061DC">
        <w:rPr>
          <w:i/>
          <w:color w:val="000000"/>
          <w:sz w:val="21"/>
          <w:szCs w:val="21"/>
          <w:lang w:val="en-US"/>
        </w:rPr>
        <w:t>____________</w:t>
      </w:r>
      <w:r w:rsidRPr="00011AEB">
        <w:rPr>
          <w:i/>
          <w:color w:val="000000"/>
          <w:sz w:val="21"/>
          <w:szCs w:val="21"/>
          <w:lang w:val="en-US"/>
        </w:rPr>
        <w:t>____________</w:t>
      </w:r>
      <w:r w:rsidRPr="009061DC">
        <w:rPr>
          <w:i/>
          <w:color w:val="000000"/>
          <w:sz w:val="21"/>
          <w:szCs w:val="21"/>
          <w:u w:val="single"/>
          <w:lang w:val="en-US"/>
        </w:rPr>
        <w:t>(</w:t>
      </w:r>
      <w:r>
        <w:rPr>
          <w:i/>
          <w:color w:val="000000"/>
          <w:sz w:val="21"/>
          <w:szCs w:val="21"/>
          <w:u w:val="single"/>
          <w:lang w:val="en-US"/>
        </w:rPr>
        <w:t>from</w:t>
      </w:r>
      <w:r w:rsidRPr="009061DC">
        <w:rPr>
          <w:i/>
          <w:color w:val="000000"/>
          <w:sz w:val="21"/>
          <w:szCs w:val="21"/>
          <w:u w:val="single"/>
          <w:lang w:val="en-US"/>
        </w:rPr>
        <w:t>)</w:t>
      </w:r>
      <w:r w:rsidRPr="009061DC">
        <w:rPr>
          <w:i/>
          <w:color w:val="000000"/>
          <w:sz w:val="21"/>
          <w:szCs w:val="21"/>
          <w:lang w:val="en-US"/>
        </w:rPr>
        <w:t>_____________</w:t>
      </w:r>
      <w:r>
        <w:rPr>
          <w:i/>
          <w:color w:val="000000"/>
          <w:sz w:val="21"/>
          <w:szCs w:val="21"/>
          <w:lang w:val="en-US"/>
        </w:rPr>
        <w:t>___</w:t>
      </w:r>
    </w:p>
    <w:p w14:paraId="73835519" w14:textId="77777777" w:rsidR="009061DC" w:rsidRPr="005666B5" w:rsidRDefault="009061DC" w:rsidP="009061DC">
      <w:pPr>
        <w:ind w:left="5387"/>
        <w:jc w:val="both"/>
        <w:rPr>
          <w:i/>
          <w:color w:val="000000"/>
          <w:sz w:val="21"/>
          <w:szCs w:val="21"/>
          <w:lang w:val="en-US"/>
        </w:rPr>
      </w:pPr>
      <w:r w:rsidRPr="005666B5">
        <w:rPr>
          <w:i/>
          <w:color w:val="000000"/>
          <w:sz w:val="21"/>
          <w:szCs w:val="21"/>
          <w:lang w:val="en-US"/>
        </w:rPr>
        <w:t>(surname, name, patronymic (if it is indicated in the identity document), individual identification number (if any), postal address of an individual or name, postal address, business identification n</w:t>
      </w:r>
      <w:r>
        <w:rPr>
          <w:i/>
          <w:color w:val="000000"/>
          <w:sz w:val="21"/>
          <w:szCs w:val="21"/>
          <w:lang w:val="en-US"/>
        </w:rPr>
        <w:t>umber of a legal entity (if any</w:t>
      </w:r>
      <w:r w:rsidRPr="005666B5">
        <w:rPr>
          <w:i/>
          <w:color w:val="000000"/>
          <w:sz w:val="21"/>
          <w:szCs w:val="21"/>
          <w:lang w:val="en-US"/>
        </w:rPr>
        <w:t>)</w:t>
      </w:r>
    </w:p>
    <w:p w14:paraId="1064A59C" w14:textId="77777777" w:rsidR="009061DC" w:rsidRPr="009061DC" w:rsidRDefault="009061DC" w:rsidP="009061DC">
      <w:pPr>
        <w:ind w:left="5812"/>
        <w:jc w:val="both"/>
        <w:rPr>
          <w:color w:val="000000"/>
          <w:sz w:val="28"/>
          <w:szCs w:val="28"/>
          <w:lang w:val="en-US"/>
        </w:rPr>
      </w:pPr>
    </w:p>
    <w:p w14:paraId="0031F92A" w14:textId="77777777" w:rsidR="009061DC" w:rsidRPr="009061DC" w:rsidRDefault="009061DC" w:rsidP="009061DC">
      <w:pPr>
        <w:ind w:left="5812"/>
        <w:jc w:val="both"/>
        <w:rPr>
          <w:color w:val="000000"/>
          <w:sz w:val="28"/>
          <w:szCs w:val="28"/>
          <w:lang w:val="en-US"/>
        </w:rPr>
      </w:pPr>
    </w:p>
    <w:p w14:paraId="1830692C" w14:textId="77777777" w:rsidR="009061DC" w:rsidRPr="009061DC" w:rsidRDefault="009061DC" w:rsidP="009061DC">
      <w:pPr>
        <w:ind w:firstLine="708"/>
        <w:jc w:val="center"/>
        <w:rPr>
          <w:b/>
          <w:bCs/>
          <w:color w:val="000000"/>
          <w:sz w:val="28"/>
          <w:szCs w:val="28"/>
          <w:lang w:val="en-US"/>
        </w:rPr>
      </w:pPr>
      <w:r w:rsidRPr="009061DC">
        <w:rPr>
          <w:b/>
          <w:bCs/>
          <w:color w:val="000000"/>
          <w:sz w:val="28"/>
          <w:szCs w:val="28"/>
          <w:lang w:val="en-US"/>
        </w:rPr>
        <w:t xml:space="preserve">The form of appeal </w:t>
      </w:r>
    </w:p>
    <w:p w14:paraId="143F7735" w14:textId="77777777" w:rsidR="009061DC" w:rsidRPr="0093046C" w:rsidRDefault="009061DC" w:rsidP="009061DC">
      <w:pPr>
        <w:ind w:firstLine="708"/>
        <w:jc w:val="center"/>
        <w:rPr>
          <w:bCs/>
          <w:color w:val="000000"/>
          <w:sz w:val="21"/>
          <w:szCs w:val="21"/>
          <w:lang w:val="en-US"/>
        </w:rPr>
      </w:pPr>
      <w:r w:rsidRPr="0093046C">
        <w:rPr>
          <w:bCs/>
          <w:color w:val="000000"/>
          <w:sz w:val="21"/>
          <w:szCs w:val="21"/>
          <w:lang w:val="en-US"/>
        </w:rPr>
        <w:t>(</w:t>
      </w:r>
      <w:r w:rsidR="00011AEB">
        <w:rPr>
          <w:bCs/>
          <w:color w:val="000000"/>
          <w:sz w:val="21"/>
          <w:szCs w:val="21"/>
          <w:lang w:val="kk-KZ"/>
        </w:rPr>
        <w:t>А</w:t>
      </w:r>
      <w:proofErr w:type="spellStart"/>
      <w:r w:rsidR="00011AEB" w:rsidRPr="00011AEB">
        <w:rPr>
          <w:bCs/>
          <w:color w:val="000000"/>
          <w:sz w:val="21"/>
          <w:szCs w:val="21"/>
          <w:lang w:val="en-US"/>
        </w:rPr>
        <w:t>pplication</w:t>
      </w:r>
      <w:proofErr w:type="spellEnd"/>
      <w:r w:rsidRPr="00011AEB">
        <w:rPr>
          <w:bCs/>
          <w:color w:val="000000"/>
          <w:sz w:val="21"/>
          <w:szCs w:val="21"/>
          <w:lang w:val="en-US"/>
        </w:rPr>
        <w:t>,</w:t>
      </w:r>
      <w:r w:rsidRPr="0093046C">
        <w:rPr>
          <w:bCs/>
          <w:color w:val="000000"/>
          <w:sz w:val="21"/>
          <w:szCs w:val="21"/>
          <w:lang w:val="en-US"/>
        </w:rPr>
        <w:t xml:space="preserve"> request, recommendation, complaint, response, message)</w:t>
      </w:r>
    </w:p>
    <w:p w14:paraId="61CCF344" w14:textId="77777777" w:rsidR="009061DC" w:rsidRPr="0093046C" w:rsidRDefault="009061DC" w:rsidP="009061DC">
      <w:pPr>
        <w:spacing w:line="600" w:lineRule="auto"/>
        <w:ind w:firstLine="708"/>
        <w:jc w:val="center"/>
        <w:rPr>
          <w:color w:val="000000"/>
          <w:sz w:val="21"/>
          <w:szCs w:val="21"/>
          <w:lang w:val="en-US"/>
        </w:rPr>
      </w:pPr>
    </w:p>
    <w:p w14:paraId="0E9D60E3" w14:textId="77777777" w:rsidR="009061DC" w:rsidRPr="009061DC" w:rsidRDefault="009061DC" w:rsidP="009061DC">
      <w:pPr>
        <w:spacing w:line="600" w:lineRule="auto"/>
        <w:ind w:firstLine="708"/>
        <w:jc w:val="center"/>
        <w:rPr>
          <w:color w:val="000000"/>
          <w:sz w:val="21"/>
          <w:szCs w:val="21"/>
          <w:lang w:val="en-US"/>
        </w:rPr>
      </w:pPr>
      <w:r w:rsidRPr="009061DC">
        <w:rPr>
          <w:color w:val="000000"/>
          <w:sz w:val="21"/>
          <w:szCs w:val="21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9AA0B5" w14:textId="77777777" w:rsidR="009061DC" w:rsidRPr="009061DC" w:rsidRDefault="009061DC" w:rsidP="009061DC">
      <w:pPr>
        <w:spacing w:line="600" w:lineRule="auto"/>
        <w:ind w:firstLine="708"/>
        <w:jc w:val="center"/>
        <w:rPr>
          <w:i/>
          <w:color w:val="000000"/>
          <w:sz w:val="21"/>
          <w:szCs w:val="21"/>
          <w:lang w:val="en-US"/>
        </w:rPr>
      </w:pPr>
      <w:r w:rsidRPr="009061DC">
        <w:rPr>
          <w:i/>
          <w:color w:val="000000"/>
          <w:sz w:val="21"/>
          <w:szCs w:val="21"/>
          <w:lang w:val="en-US"/>
        </w:rPr>
        <w:t>(essence of the appeal)</w:t>
      </w:r>
    </w:p>
    <w:p w14:paraId="35141B18" w14:textId="77777777" w:rsidR="009061DC" w:rsidRPr="009061DC" w:rsidRDefault="009061DC" w:rsidP="009061DC">
      <w:pPr>
        <w:ind w:firstLine="709"/>
        <w:jc w:val="right"/>
        <w:rPr>
          <w:color w:val="000000"/>
          <w:sz w:val="21"/>
          <w:szCs w:val="21"/>
          <w:lang w:val="en-US"/>
        </w:rPr>
      </w:pPr>
    </w:p>
    <w:p w14:paraId="5F602B4D" w14:textId="77777777" w:rsidR="009061DC" w:rsidRPr="009061DC" w:rsidRDefault="009061DC" w:rsidP="009061DC">
      <w:pPr>
        <w:ind w:firstLine="709"/>
        <w:jc w:val="right"/>
        <w:rPr>
          <w:color w:val="000000"/>
          <w:sz w:val="21"/>
          <w:szCs w:val="21"/>
          <w:lang w:val="en-US"/>
        </w:rPr>
      </w:pPr>
      <w:r w:rsidRPr="009061DC">
        <w:rPr>
          <w:color w:val="000000"/>
          <w:sz w:val="21"/>
          <w:szCs w:val="21"/>
          <w:lang w:val="en-US"/>
        </w:rPr>
        <w:t>__________________</w:t>
      </w:r>
    </w:p>
    <w:p w14:paraId="076A2309" w14:textId="77777777" w:rsidR="009061DC" w:rsidRPr="005666B5" w:rsidRDefault="009061DC" w:rsidP="009061DC">
      <w:pPr>
        <w:ind w:firstLine="709"/>
        <w:jc w:val="right"/>
        <w:rPr>
          <w:i/>
          <w:color w:val="000000"/>
          <w:sz w:val="21"/>
          <w:szCs w:val="21"/>
          <w:lang w:val="en-US"/>
        </w:rPr>
      </w:pPr>
      <w:r w:rsidRPr="005666B5">
        <w:rPr>
          <w:i/>
          <w:color w:val="000000"/>
          <w:sz w:val="21"/>
          <w:szCs w:val="21"/>
          <w:lang w:val="en-US"/>
        </w:rPr>
        <w:t>(date of filing the appeal)</w:t>
      </w:r>
    </w:p>
    <w:p w14:paraId="0DCEBFA1" w14:textId="77777777" w:rsidR="009061DC" w:rsidRPr="005666B5" w:rsidRDefault="009061DC" w:rsidP="009061DC">
      <w:pPr>
        <w:ind w:firstLine="709"/>
        <w:jc w:val="right"/>
        <w:rPr>
          <w:i/>
          <w:color w:val="000000"/>
          <w:sz w:val="21"/>
          <w:szCs w:val="21"/>
          <w:lang w:val="en-US"/>
        </w:rPr>
      </w:pPr>
    </w:p>
    <w:p w14:paraId="4F9A2F2C" w14:textId="77777777" w:rsidR="009061DC" w:rsidRPr="009061DC" w:rsidRDefault="009061DC" w:rsidP="009061DC">
      <w:pPr>
        <w:ind w:firstLine="709"/>
        <w:jc w:val="right"/>
        <w:rPr>
          <w:color w:val="000000"/>
          <w:sz w:val="21"/>
          <w:szCs w:val="21"/>
          <w:lang w:val="en-US"/>
        </w:rPr>
      </w:pPr>
      <w:r w:rsidRPr="009061DC">
        <w:rPr>
          <w:color w:val="000000"/>
          <w:sz w:val="21"/>
          <w:szCs w:val="21"/>
          <w:lang w:val="en-US"/>
        </w:rPr>
        <w:t>__________________</w:t>
      </w:r>
    </w:p>
    <w:p w14:paraId="691080DA" w14:textId="77777777" w:rsidR="009061DC" w:rsidRPr="005666B5" w:rsidRDefault="009061DC" w:rsidP="009061DC">
      <w:pPr>
        <w:ind w:firstLine="709"/>
        <w:jc w:val="right"/>
        <w:rPr>
          <w:i/>
          <w:color w:val="000000"/>
          <w:sz w:val="21"/>
          <w:szCs w:val="21"/>
          <w:lang w:val="en-US"/>
        </w:rPr>
      </w:pPr>
      <w:r w:rsidRPr="005666B5">
        <w:rPr>
          <w:i/>
          <w:color w:val="000000"/>
          <w:sz w:val="21"/>
          <w:szCs w:val="21"/>
          <w:lang w:val="en-US"/>
        </w:rPr>
        <w:t>(signature of the applicant or his representative)</w:t>
      </w:r>
    </w:p>
    <w:p w14:paraId="392C0B2E" w14:textId="77777777" w:rsidR="009061DC" w:rsidRPr="009061DC" w:rsidRDefault="009061DC" w:rsidP="009061DC">
      <w:pPr>
        <w:ind w:firstLine="709"/>
        <w:jc w:val="right"/>
        <w:rPr>
          <w:i/>
          <w:color w:val="000000"/>
          <w:sz w:val="21"/>
          <w:szCs w:val="21"/>
          <w:lang w:val="en-US"/>
        </w:rPr>
      </w:pPr>
    </w:p>
    <w:p w14:paraId="69B5B156" w14:textId="77777777" w:rsidR="009061DC" w:rsidRPr="009061DC" w:rsidRDefault="009061DC" w:rsidP="009061DC">
      <w:pPr>
        <w:ind w:firstLine="709"/>
        <w:jc w:val="right"/>
        <w:rPr>
          <w:i/>
          <w:color w:val="000000"/>
          <w:sz w:val="21"/>
          <w:szCs w:val="21"/>
          <w:lang w:val="en-US"/>
        </w:rPr>
      </w:pPr>
    </w:p>
    <w:p w14:paraId="7A6110F9" w14:textId="77777777" w:rsidR="009061DC" w:rsidRPr="009061DC" w:rsidRDefault="009061DC" w:rsidP="009061DC">
      <w:pPr>
        <w:pBdr>
          <w:bottom w:val="single" w:sz="12" w:space="1" w:color="auto"/>
        </w:pBdr>
        <w:ind w:firstLine="709"/>
        <w:jc w:val="right"/>
        <w:rPr>
          <w:i/>
          <w:color w:val="000000"/>
          <w:sz w:val="21"/>
          <w:szCs w:val="21"/>
          <w:lang w:val="en-US"/>
        </w:rPr>
      </w:pPr>
    </w:p>
    <w:p w14:paraId="78D50D66" w14:textId="77777777" w:rsidR="009061DC" w:rsidRPr="00F762A0" w:rsidRDefault="009061DC" w:rsidP="009061DC">
      <w:pPr>
        <w:ind w:firstLine="708"/>
        <w:jc w:val="both"/>
        <w:rPr>
          <w:b/>
          <w:color w:val="000000"/>
          <w:sz w:val="21"/>
          <w:szCs w:val="21"/>
          <w:lang w:val="en-US"/>
        </w:rPr>
      </w:pPr>
      <w:r w:rsidRPr="00F762A0">
        <w:rPr>
          <w:b/>
          <w:color w:val="000000"/>
          <w:sz w:val="21"/>
          <w:szCs w:val="21"/>
          <w:lang w:val="en-US"/>
        </w:rPr>
        <w:t>Terms of the service delivery</w:t>
      </w:r>
    </w:p>
    <w:p w14:paraId="20700675" w14:textId="77777777" w:rsidR="009061DC" w:rsidRPr="00F762A0" w:rsidRDefault="009061DC" w:rsidP="009061DC">
      <w:pPr>
        <w:ind w:firstLine="708"/>
        <w:jc w:val="both"/>
        <w:rPr>
          <w:color w:val="000000"/>
          <w:sz w:val="21"/>
          <w:szCs w:val="21"/>
          <w:lang w:val="en-US"/>
        </w:rPr>
      </w:pPr>
      <w:r w:rsidRPr="00F762A0">
        <w:rPr>
          <w:color w:val="000000"/>
          <w:sz w:val="21"/>
          <w:szCs w:val="21"/>
          <w:lang w:val="en-US"/>
        </w:rPr>
        <w:t>Applications, messages, requests, responses and suggestions are considered within </w:t>
      </w:r>
      <w:r w:rsidRPr="00F762A0">
        <w:rPr>
          <w:color w:val="000000"/>
          <w:sz w:val="21"/>
          <w:szCs w:val="21"/>
          <w:u w:val="single"/>
          <w:lang w:val="en-US"/>
        </w:rPr>
        <w:t>15 working days</w:t>
      </w:r>
      <w:r w:rsidRPr="00F762A0">
        <w:rPr>
          <w:color w:val="000000"/>
          <w:sz w:val="21"/>
          <w:szCs w:val="21"/>
          <w:lang w:val="en-US"/>
        </w:rPr>
        <w:t> from the date of submission.</w:t>
      </w:r>
    </w:p>
    <w:p w14:paraId="04B4687C" w14:textId="77777777" w:rsidR="009061DC" w:rsidRPr="00F762A0" w:rsidRDefault="009061DC" w:rsidP="009061DC">
      <w:pPr>
        <w:ind w:firstLine="708"/>
        <w:jc w:val="both"/>
        <w:rPr>
          <w:color w:val="000000"/>
          <w:sz w:val="21"/>
          <w:szCs w:val="21"/>
          <w:lang w:val="en-US"/>
        </w:rPr>
      </w:pPr>
      <w:r w:rsidRPr="00F762A0">
        <w:rPr>
          <w:color w:val="000000"/>
          <w:sz w:val="21"/>
          <w:szCs w:val="21"/>
          <w:lang w:val="en-US"/>
        </w:rPr>
        <w:t>If it is necessary to establish actual circumstances for a specific case, a specified period may be extended by a substantiated decision of the head of an entity or his/her deputy for a reasonable period, but </w:t>
      </w:r>
      <w:r w:rsidRPr="00F762A0">
        <w:rPr>
          <w:color w:val="000000"/>
          <w:sz w:val="21"/>
          <w:szCs w:val="21"/>
          <w:u w:val="single"/>
          <w:lang w:val="en-US"/>
        </w:rPr>
        <w:t>not more than 2 months</w:t>
      </w:r>
      <w:r w:rsidRPr="00F762A0">
        <w:rPr>
          <w:color w:val="000000"/>
          <w:sz w:val="21"/>
          <w:szCs w:val="21"/>
          <w:lang w:val="en-US"/>
        </w:rPr>
        <w:t>. An applicant is informed within 3 working days from the date of extension </w:t>
      </w:r>
      <w:r w:rsidRPr="00F762A0">
        <w:rPr>
          <w:i/>
          <w:iCs/>
          <w:color w:val="000000"/>
          <w:sz w:val="21"/>
          <w:szCs w:val="21"/>
          <w:lang w:val="en-US"/>
        </w:rPr>
        <w:t>(Article 76 of the Administrative Procedural Code of the Republic of Kazakhstan)</w:t>
      </w:r>
      <w:r w:rsidRPr="00F762A0">
        <w:rPr>
          <w:color w:val="000000"/>
          <w:sz w:val="21"/>
          <w:szCs w:val="21"/>
          <w:lang w:val="en-US"/>
        </w:rPr>
        <w:t>.</w:t>
      </w:r>
    </w:p>
    <w:p w14:paraId="18191672" w14:textId="77777777" w:rsidR="00F37C07" w:rsidRPr="009061DC" w:rsidRDefault="009061DC" w:rsidP="009061DC">
      <w:pPr>
        <w:ind w:firstLine="708"/>
        <w:jc w:val="both"/>
        <w:rPr>
          <w:lang w:val="en-US"/>
        </w:rPr>
      </w:pPr>
      <w:r w:rsidRPr="00F762A0">
        <w:rPr>
          <w:color w:val="000000"/>
          <w:sz w:val="21"/>
          <w:szCs w:val="21"/>
          <w:lang w:val="en-US"/>
        </w:rPr>
        <w:t>A complaint is considered within</w:t>
      </w:r>
      <w:r w:rsidRPr="00F762A0">
        <w:rPr>
          <w:color w:val="000000"/>
          <w:sz w:val="21"/>
          <w:szCs w:val="21"/>
          <w:u w:val="single"/>
          <w:lang w:val="en-US"/>
        </w:rPr>
        <w:t> 20 working days</w:t>
      </w:r>
      <w:r w:rsidRPr="00F762A0">
        <w:rPr>
          <w:color w:val="000000"/>
          <w:sz w:val="21"/>
          <w:szCs w:val="21"/>
          <w:lang w:val="en-US"/>
        </w:rPr>
        <w:t> from the date of its submission</w:t>
      </w:r>
      <w:r w:rsidRPr="00F762A0">
        <w:rPr>
          <w:i/>
          <w:iCs/>
          <w:color w:val="000000"/>
          <w:sz w:val="21"/>
          <w:szCs w:val="21"/>
          <w:lang w:val="en-US"/>
        </w:rPr>
        <w:t> (Article 99 of the Administrative Procedural Code of the Republic of Kazakhstan)</w:t>
      </w:r>
      <w:r w:rsidRPr="00F762A0">
        <w:rPr>
          <w:color w:val="000000"/>
          <w:sz w:val="21"/>
          <w:szCs w:val="21"/>
          <w:lang w:val="en-US"/>
        </w:rPr>
        <w:t>.</w:t>
      </w:r>
    </w:p>
    <w:sectPr w:rsidR="00F37C07" w:rsidRPr="0090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DC"/>
    <w:rsid w:val="00011AEB"/>
    <w:rsid w:val="009061DC"/>
    <w:rsid w:val="00F3489E"/>
    <w:rsid w:val="00F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FE3C"/>
  <w15:chartTrackingRefBased/>
  <w15:docId w15:val="{B3D1C3E8-93E3-46B4-A839-D3D0549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Ешмуратова</dc:creator>
  <cp:keywords/>
  <dc:description/>
  <cp:lastModifiedBy>Алфимов Евгений</cp:lastModifiedBy>
  <cp:revision>4</cp:revision>
  <dcterms:created xsi:type="dcterms:W3CDTF">2024-09-19T07:37:00Z</dcterms:created>
  <dcterms:modified xsi:type="dcterms:W3CDTF">2025-02-27T14:31:00Z</dcterms:modified>
</cp:coreProperties>
</file>