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tblGrid>
      <w:tr w:rsidR="00983FA7" w:rsidRPr="00983FA7" w14:paraId="313FC8D4" w14:textId="77777777" w:rsidTr="00DB4C05">
        <w:trPr>
          <w:trHeight w:val="15167"/>
        </w:trPr>
        <w:tc>
          <w:tcPr>
            <w:tcW w:w="4820" w:type="dxa"/>
            <w:shd w:val="clear" w:color="auto" w:fill="auto"/>
          </w:tcPr>
          <w:p w14:paraId="477A466F" w14:textId="77777777" w:rsidR="00D43706" w:rsidRPr="00983FA7" w:rsidRDefault="00D43706" w:rsidP="00D43706">
            <w:pPr>
              <w:pStyle w:val="af4"/>
              <w:jc w:val="center"/>
              <w:rPr>
                <w:b/>
                <w:sz w:val="18"/>
                <w:szCs w:val="18"/>
              </w:rPr>
            </w:pPr>
            <w:bookmarkStart w:id="0" w:name="_Hlk510721701"/>
            <w:r w:rsidRPr="00983FA7">
              <w:rPr>
                <w:b/>
                <w:sz w:val="18"/>
                <w:szCs w:val="18"/>
                <w:lang w:val="kk-KZ"/>
              </w:rPr>
              <w:t>№______</w:t>
            </w:r>
          </w:p>
          <w:p w14:paraId="38ECFAA6" w14:textId="77777777" w:rsidR="00D43706" w:rsidRPr="00983FA7" w:rsidRDefault="00D43706" w:rsidP="00D43706">
            <w:pPr>
              <w:pStyle w:val="af4"/>
              <w:jc w:val="center"/>
              <w:rPr>
                <w:b/>
                <w:sz w:val="18"/>
                <w:szCs w:val="18"/>
              </w:rPr>
            </w:pPr>
            <w:r w:rsidRPr="00983FA7">
              <w:rPr>
                <w:b/>
                <w:sz w:val="18"/>
                <w:szCs w:val="18"/>
                <w:lang w:val="kk-KZ"/>
              </w:rPr>
              <w:t xml:space="preserve">ОРЫНЖАЙДЫ МҮЛІКТІК ЖАЛДАУ (ЖАЛҒА АЛУ) </w:t>
            </w:r>
          </w:p>
          <w:p w14:paraId="7658827A" w14:textId="77777777" w:rsidR="00D43706" w:rsidRPr="00983FA7" w:rsidRDefault="00D43706" w:rsidP="00D43706">
            <w:pPr>
              <w:pStyle w:val="af4"/>
              <w:jc w:val="center"/>
              <w:rPr>
                <w:b/>
                <w:sz w:val="18"/>
                <w:szCs w:val="18"/>
                <w:lang w:val="kk-KZ"/>
              </w:rPr>
            </w:pPr>
            <w:r w:rsidRPr="00983FA7">
              <w:rPr>
                <w:b/>
                <w:sz w:val="18"/>
                <w:szCs w:val="18"/>
                <w:lang w:val="kk-KZ"/>
              </w:rPr>
              <w:t xml:space="preserve">ШАРТЫ </w:t>
            </w:r>
          </w:p>
          <w:p w14:paraId="3C9269CC" w14:textId="1BE22032" w:rsidR="00D43706" w:rsidRPr="00983FA7" w:rsidRDefault="00D43706" w:rsidP="00D43706">
            <w:pPr>
              <w:jc w:val="both"/>
              <w:rPr>
                <w:rFonts w:ascii="Times New Roman" w:hAnsi="Times New Roman" w:cs="Times New Roman"/>
                <w:b/>
                <w:sz w:val="18"/>
                <w:szCs w:val="18"/>
              </w:rPr>
            </w:pPr>
          </w:p>
          <w:p w14:paraId="4CF9DA2E" w14:textId="77777777" w:rsidR="003921F0" w:rsidRPr="00983FA7" w:rsidRDefault="003921F0" w:rsidP="00D43706">
            <w:pPr>
              <w:jc w:val="both"/>
              <w:rPr>
                <w:rFonts w:ascii="Times New Roman" w:hAnsi="Times New Roman" w:cs="Times New Roman"/>
                <w:b/>
                <w:sz w:val="18"/>
                <w:szCs w:val="18"/>
              </w:rPr>
            </w:pPr>
          </w:p>
          <w:p w14:paraId="57F18B1A" w14:textId="19529DA0" w:rsidR="00D43706" w:rsidRPr="00983FA7" w:rsidRDefault="00D43706" w:rsidP="00D43706">
            <w:pPr>
              <w:jc w:val="both"/>
              <w:rPr>
                <w:rFonts w:ascii="Times New Roman" w:hAnsi="Times New Roman" w:cs="Times New Roman"/>
                <w:sz w:val="18"/>
                <w:szCs w:val="18"/>
              </w:rPr>
            </w:pPr>
            <w:r w:rsidRPr="00983FA7">
              <w:rPr>
                <w:rFonts w:ascii="Times New Roman" w:hAnsi="Times New Roman" w:cs="Times New Roman"/>
                <w:b/>
                <w:sz w:val="18"/>
                <w:szCs w:val="18"/>
                <w:lang w:val="kk-KZ"/>
              </w:rPr>
              <w:t xml:space="preserve">Алматы қ.                          </w:t>
            </w:r>
            <w:r w:rsidR="00935773" w:rsidRPr="00983FA7">
              <w:rPr>
                <w:rFonts w:ascii="Times New Roman" w:hAnsi="Times New Roman" w:cs="Times New Roman"/>
                <w:b/>
                <w:sz w:val="18"/>
                <w:szCs w:val="18"/>
                <w:lang w:val="kk-KZ"/>
              </w:rPr>
              <w:t xml:space="preserve">        </w:t>
            </w:r>
            <w:r w:rsidR="00CF08DF" w:rsidRPr="00983FA7">
              <w:rPr>
                <w:rFonts w:ascii="Times New Roman" w:hAnsi="Times New Roman" w:cs="Times New Roman"/>
                <w:b/>
                <w:sz w:val="18"/>
                <w:szCs w:val="18"/>
                <w:lang w:val="kk-KZ"/>
              </w:rPr>
              <w:t xml:space="preserve">  </w:t>
            </w:r>
            <w:r w:rsidRPr="00983FA7">
              <w:rPr>
                <w:rFonts w:ascii="Times New Roman" w:hAnsi="Times New Roman" w:cs="Times New Roman"/>
                <w:b/>
                <w:sz w:val="18"/>
                <w:szCs w:val="18"/>
                <w:lang w:val="kk-KZ"/>
              </w:rPr>
              <w:t>«</w:t>
            </w:r>
            <w:r w:rsidR="00CF08DF" w:rsidRPr="00983FA7">
              <w:rPr>
                <w:rFonts w:ascii="Times New Roman" w:hAnsi="Times New Roman" w:cs="Times New Roman"/>
                <w:b/>
                <w:sz w:val="18"/>
                <w:szCs w:val="18"/>
                <w:lang w:val="kk-KZ"/>
              </w:rPr>
              <w:t>___</w:t>
            </w:r>
            <w:r w:rsidRPr="00983FA7">
              <w:rPr>
                <w:rFonts w:ascii="Times New Roman" w:hAnsi="Times New Roman" w:cs="Times New Roman"/>
                <w:b/>
                <w:sz w:val="18"/>
                <w:szCs w:val="18"/>
                <w:lang w:val="kk-KZ"/>
              </w:rPr>
              <w:t xml:space="preserve">» </w:t>
            </w:r>
            <w:r w:rsidR="00935773" w:rsidRPr="00983FA7">
              <w:rPr>
                <w:rFonts w:ascii="Times New Roman" w:hAnsi="Times New Roman" w:cs="Times New Roman"/>
                <w:b/>
                <w:sz w:val="18"/>
                <w:szCs w:val="18"/>
                <w:lang w:val="kk-KZ"/>
              </w:rPr>
              <w:t>__________</w:t>
            </w:r>
            <w:r w:rsidRPr="00983FA7">
              <w:rPr>
                <w:rFonts w:ascii="Times New Roman" w:hAnsi="Times New Roman" w:cs="Times New Roman"/>
                <w:b/>
                <w:sz w:val="18"/>
                <w:szCs w:val="18"/>
                <w:lang w:val="kk-KZ"/>
              </w:rPr>
              <w:t xml:space="preserve"> 202</w:t>
            </w:r>
            <w:r w:rsidR="006B60DB">
              <w:rPr>
                <w:rFonts w:ascii="Times New Roman" w:hAnsi="Times New Roman" w:cs="Times New Roman"/>
                <w:b/>
                <w:sz w:val="18"/>
                <w:szCs w:val="18"/>
                <w:lang w:val="kk-KZ"/>
              </w:rPr>
              <w:t>3</w:t>
            </w:r>
            <w:r w:rsidRPr="00983FA7">
              <w:rPr>
                <w:rFonts w:ascii="Times New Roman" w:hAnsi="Times New Roman" w:cs="Times New Roman"/>
                <w:b/>
                <w:sz w:val="18"/>
                <w:szCs w:val="18"/>
                <w:lang w:val="kk-KZ"/>
              </w:rPr>
              <w:t xml:space="preserve"> жыл</w:t>
            </w:r>
          </w:p>
          <w:bookmarkEnd w:id="0"/>
          <w:p w14:paraId="68725609" w14:textId="77777777" w:rsidR="00D43706" w:rsidRPr="00983FA7" w:rsidRDefault="00D43706" w:rsidP="00D43706">
            <w:pPr>
              <w:jc w:val="both"/>
              <w:rPr>
                <w:rFonts w:ascii="Times New Roman" w:hAnsi="Times New Roman" w:cs="Times New Roman"/>
                <w:b/>
                <w:sz w:val="18"/>
                <w:szCs w:val="18"/>
              </w:rPr>
            </w:pPr>
          </w:p>
          <w:p w14:paraId="1721359A" w14:textId="45F97B62" w:rsidR="00BA4276" w:rsidRPr="00983FA7" w:rsidRDefault="00D43706" w:rsidP="00BA4276">
            <w:pPr>
              <w:pStyle w:val="af4"/>
              <w:jc w:val="both"/>
              <w:rPr>
                <w:sz w:val="18"/>
                <w:szCs w:val="18"/>
                <w:lang w:val="kk-KZ"/>
              </w:rPr>
            </w:pPr>
            <w:r w:rsidRPr="00983FA7">
              <w:rPr>
                <w:sz w:val="18"/>
                <w:szCs w:val="18"/>
                <w:lang w:val="kk-KZ"/>
              </w:rPr>
              <w:tab/>
            </w:r>
            <w:r w:rsidR="00BA4276" w:rsidRPr="00983FA7">
              <w:rPr>
                <w:sz w:val="18"/>
                <w:szCs w:val="18"/>
                <w:lang w:val="kk-KZ"/>
              </w:rPr>
              <w:t xml:space="preserve">Бұдан әрі </w:t>
            </w:r>
            <w:r w:rsidR="00BA4276" w:rsidRPr="00983FA7">
              <w:rPr>
                <w:b/>
                <w:sz w:val="18"/>
                <w:szCs w:val="18"/>
                <w:lang w:val="kk-KZ"/>
              </w:rPr>
              <w:t>«Жалға беруші»</w:t>
            </w:r>
            <w:r w:rsidR="00BA4276" w:rsidRPr="00983FA7">
              <w:rPr>
                <w:sz w:val="18"/>
                <w:szCs w:val="18"/>
                <w:lang w:val="kk-KZ"/>
              </w:rPr>
              <w:t xml:space="preserve"> деп аталатын,</w:t>
            </w:r>
            <w:r w:rsidR="00BA4276" w:rsidRPr="00983FA7">
              <w:rPr>
                <w:b/>
                <w:sz w:val="18"/>
                <w:szCs w:val="18"/>
                <w:lang w:val="kk-KZ"/>
              </w:rPr>
              <w:t xml:space="preserve"> «Проблемалық кредиттер қоры» АҚ</w:t>
            </w:r>
            <w:r w:rsidR="00BA4276" w:rsidRPr="00983FA7">
              <w:rPr>
                <w:sz w:val="18"/>
                <w:szCs w:val="18"/>
                <w:lang w:val="kk-KZ"/>
              </w:rPr>
              <w:t xml:space="preserve"> атынан,</w:t>
            </w:r>
            <w:bookmarkStart w:id="1" w:name="_Hlk532456052"/>
            <w:r w:rsidR="00BA4276" w:rsidRPr="00983FA7">
              <w:rPr>
                <w:sz w:val="18"/>
                <w:szCs w:val="18"/>
                <w:lang w:val="kk-KZ"/>
              </w:rPr>
              <w:t xml:space="preserve"> </w:t>
            </w:r>
            <w:r w:rsidR="00C3465F">
              <w:rPr>
                <w:sz w:val="18"/>
                <w:szCs w:val="18"/>
                <w:lang w:val="kk-KZ"/>
              </w:rPr>
              <w:t>____________________________________________________</w:t>
            </w:r>
            <w:r w:rsidR="00BA4276" w:rsidRPr="00983FA7">
              <w:rPr>
                <w:sz w:val="18"/>
                <w:szCs w:val="18"/>
                <w:lang w:val="kk-KZ"/>
              </w:rPr>
              <w:t xml:space="preserve">сенімхат негізінде әрекет ететін, </w:t>
            </w:r>
            <w:r w:rsidR="00C3465F">
              <w:rPr>
                <w:sz w:val="18"/>
                <w:szCs w:val="18"/>
                <w:lang w:val="kk-KZ"/>
              </w:rPr>
              <w:t>___________________________________________________________</w:t>
            </w:r>
            <w:r w:rsidR="00BA4276" w:rsidRPr="00983FA7">
              <w:rPr>
                <w:sz w:val="18"/>
                <w:szCs w:val="18"/>
                <w:lang w:val="kk-KZ"/>
              </w:rPr>
              <w:t xml:space="preserve">бір тараптан </w:t>
            </w:r>
            <w:bookmarkEnd w:id="1"/>
            <w:r w:rsidR="00BA4276" w:rsidRPr="00983FA7">
              <w:rPr>
                <w:sz w:val="18"/>
                <w:szCs w:val="18"/>
                <w:lang w:val="kk-KZ"/>
              </w:rPr>
              <w:t xml:space="preserve"> және бұдан әрі </w:t>
            </w:r>
            <w:r w:rsidR="00BA4276" w:rsidRPr="00983FA7">
              <w:rPr>
                <w:b/>
                <w:sz w:val="18"/>
                <w:szCs w:val="18"/>
                <w:lang w:val="kk-KZ"/>
              </w:rPr>
              <w:t xml:space="preserve">«Жалға алушы» </w:t>
            </w:r>
            <w:r w:rsidR="00BA4276" w:rsidRPr="00983FA7">
              <w:rPr>
                <w:sz w:val="18"/>
                <w:szCs w:val="18"/>
                <w:lang w:val="kk-KZ"/>
              </w:rPr>
              <w:t>деп аталатын,</w:t>
            </w:r>
            <w:r w:rsidR="00C3465F">
              <w:rPr>
                <w:sz w:val="18"/>
                <w:szCs w:val="18"/>
                <w:lang w:val="kk-KZ"/>
              </w:rPr>
              <w:t>________________________________________________________________________________________</w:t>
            </w:r>
            <w:r w:rsidR="00935773" w:rsidRPr="00983FA7">
              <w:rPr>
                <w:sz w:val="18"/>
                <w:szCs w:val="18"/>
                <w:lang w:val="kk-KZ"/>
              </w:rPr>
              <w:t>.</w:t>
            </w:r>
            <w:r w:rsidR="00BA4276" w:rsidRPr="00983FA7">
              <w:rPr>
                <w:sz w:val="18"/>
                <w:szCs w:val="18"/>
                <w:lang w:val="kk-KZ"/>
              </w:rPr>
              <w:t xml:space="preserve"> екінші тараптан, бұдан әрі бірлесіп «Тараптар», ал жеке- «Тарап» деп  немесе жоғарыда көрсетілгендей аталып, төмендегі жайлы Орынжайды мүліктік жалдау (жалға алу) туралы осы шартты (бұдан әрі - «Шарт» немесе «Осы шарт») жасасты: </w:t>
            </w:r>
          </w:p>
          <w:p w14:paraId="78BBCB4D" w14:textId="6C370E01" w:rsidR="00D43706" w:rsidRPr="00983FA7" w:rsidRDefault="00D43706" w:rsidP="00D43706">
            <w:pPr>
              <w:jc w:val="both"/>
              <w:rPr>
                <w:rFonts w:ascii="Times New Roman" w:hAnsi="Times New Roman" w:cs="Times New Roman"/>
                <w:b/>
                <w:sz w:val="18"/>
                <w:szCs w:val="18"/>
                <w:lang w:val="kk-KZ"/>
              </w:rPr>
            </w:pPr>
          </w:p>
          <w:p w14:paraId="57733744" w14:textId="77777777" w:rsidR="00D43706" w:rsidRPr="00983FA7" w:rsidRDefault="00D43706" w:rsidP="00B67F34">
            <w:pPr>
              <w:numPr>
                <w:ilvl w:val="0"/>
                <w:numId w:val="3"/>
              </w:numPr>
              <w:tabs>
                <w:tab w:val="left" w:pos="360"/>
                <w:tab w:val="left" w:pos="993"/>
              </w:tabs>
              <w:suppressAutoHyphens/>
              <w:ind w:hanging="720"/>
              <w:jc w:val="center"/>
              <w:rPr>
                <w:rFonts w:ascii="Times New Roman" w:hAnsi="Times New Roman" w:cs="Times New Roman"/>
                <w:sz w:val="18"/>
                <w:szCs w:val="18"/>
              </w:rPr>
            </w:pPr>
            <w:r w:rsidRPr="00983FA7">
              <w:rPr>
                <w:rFonts w:ascii="Times New Roman" w:hAnsi="Times New Roman" w:cs="Times New Roman"/>
                <w:b/>
                <w:sz w:val="18"/>
                <w:szCs w:val="18"/>
                <w:lang w:val="kk-KZ"/>
              </w:rPr>
              <w:t>ШАРТТЫҢ МӘНІ</w:t>
            </w:r>
          </w:p>
          <w:p w14:paraId="7A1C13ED" w14:textId="77777777" w:rsidR="00D43706" w:rsidRPr="00983FA7" w:rsidRDefault="00D43706" w:rsidP="00D43706">
            <w:pPr>
              <w:tabs>
                <w:tab w:val="left" w:pos="360"/>
                <w:tab w:val="left" w:pos="993"/>
              </w:tabs>
              <w:jc w:val="center"/>
              <w:rPr>
                <w:rFonts w:ascii="Times New Roman" w:hAnsi="Times New Roman" w:cs="Times New Roman"/>
                <w:sz w:val="18"/>
                <w:szCs w:val="18"/>
              </w:rPr>
            </w:pPr>
          </w:p>
          <w:p w14:paraId="30ABF583" w14:textId="41F3BBF3" w:rsidR="00BA4276" w:rsidRPr="00983FA7" w:rsidRDefault="00BA4276" w:rsidP="00B67F34">
            <w:pPr>
              <w:numPr>
                <w:ilvl w:val="1"/>
                <w:numId w:val="4"/>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Осы шарттың талаптары бойынша жалға беруші жалға алушыға Алматы қаласы</w:t>
            </w:r>
            <w:r w:rsidR="00DA3CCF" w:rsidRPr="00983FA7">
              <w:rPr>
                <w:rFonts w:ascii="Times New Roman" w:hAnsi="Times New Roman" w:cs="Times New Roman"/>
                <w:sz w:val="18"/>
                <w:szCs w:val="18"/>
                <w:lang w:val="kk-KZ"/>
              </w:rPr>
              <w:t>,</w:t>
            </w:r>
            <w:r w:rsidR="006B60DB">
              <w:rPr>
                <w:rFonts w:ascii="Times New Roman" w:hAnsi="Times New Roman" w:cs="Times New Roman"/>
                <w:sz w:val="18"/>
                <w:szCs w:val="18"/>
                <w:lang w:val="kk-KZ"/>
              </w:rPr>
              <w:t>______________</w:t>
            </w:r>
            <w:r w:rsidR="00DA3CCF" w:rsidRPr="00983FA7">
              <w:rPr>
                <w:rFonts w:ascii="Times New Roman" w:hAnsi="Times New Roman" w:cs="Times New Roman"/>
                <w:sz w:val="18"/>
                <w:szCs w:val="18"/>
                <w:lang w:val="kk-KZ"/>
              </w:rPr>
              <w:t xml:space="preserve"> үй,</w:t>
            </w:r>
            <w:r w:rsidRPr="00983FA7">
              <w:rPr>
                <w:rFonts w:ascii="Times New Roman" w:hAnsi="Times New Roman" w:cs="Times New Roman"/>
                <w:sz w:val="18"/>
                <w:szCs w:val="18"/>
                <w:lang w:val="kk-KZ"/>
              </w:rPr>
              <w:t xml:space="preserve"> мекенжайы б</w:t>
            </w:r>
            <w:r w:rsidR="006B60DB">
              <w:rPr>
                <w:rFonts w:ascii="Times New Roman" w:hAnsi="Times New Roman" w:cs="Times New Roman"/>
                <w:sz w:val="18"/>
                <w:szCs w:val="18"/>
                <w:lang w:val="kk-KZ"/>
              </w:rPr>
              <w:t>ойынша орналасқан, жалпы ауданы_______</w:t>
            </w:r>
            <w:r w:rsidRPr="00983FA7">
              <w:rPr>
                <w:rFonts w:ascii="Times New Roman" w:hAnsi="Times New Roman" w:cs="Times New Roman"/>
                <w:sz w:val="18"/>
                <w:szCs w:val="18"/>
                <w:lang w:val="kk-KZ"/>
              </w:rPr>
              <w:t xml:space="preserve"> ш.м. тұрғын емес орынжай түріндегі жылжымайтын мүлікті (бұдан әрі - «Орынжай») мүліктік жалдауға (жалға алуға) беруге міндеттенеді.</w:t>
            </w:r>
          </w:p>
          <w:p w14:paraId="7470F12A" w14:textId="77777777" w:rsidR="00D43706" w:rsidRPr="00983FA7" w:rsidRDefault="00D43706" w:rsidP="00B67F34">
            <w:pPr>
              <w:numPr>
                <w:ilvl w:val="1"/>
                <w:numId w:val="4"/>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Орынжай </w:t>
            </w:r>
            <w:r w:rsidRPr="00983FA7">
              <w:rPr>
                <w:rStyle w:val="FontStyle46"/>
                <w:color w:val="auto"/>
                <w:sz w:val="18"/>
                <w:szCs w:val="18"/>
                <w:lang w:val="kk-KZ"/>
              </w:rPr>
              <w:t xml:space="preserve">жалға алушыға </w:t>
            </w:r>
            <w:r w:rsidRPr="00983FA7">
              <w:rPr>
                <w:rFonts w:ascii="Times New Roman" w:hAnsi="Times New Roman" w:cs="Times New Roman"/>
                <w:sz w:val="18"/>
                <w:szCs w:val="18"/>
                <w:lang w:val="kk-KZ"/>
              </w:rPr>
              <w:t>кеңсені орналастыру</w:t>
            </w:r>
            <w:r w:rsidRPr="00983FA7">
              <w:rPr>
                <w:rStyle w:val="FontStyle46"/>
                <w:color w:val="auto"/>
                <w:sz w:val="18"/>
                <w:szCs w:val="18"/>
                <w:lang w:val="kk-KZ"/>
              </w:rPr>
              <w:t xml:space="preserve"> үшін беріледі.</w:t>
            </w:r>
          </w:p>
          <w:p w14:paraId="2BE0D5FD" w14:textId="77777777" w:rsidR="00D43706" w:rsidRPr="00983FA7" w:rsidRDefault="00D43706" w:rsidP="00B67F34">
            <w:pPr>
              <w:numPr>
                <w:ilvl w:val="1"/>
                <w:numId w:val="4"/>
              </w:numPr>
              <w:tabs>
                <w:tab w:val="left" w:pos="0"/>
                <w:tab w:val="left" w:pos="180"/>
                <w:tab w:val="num" w:pos="426"/>
                <w:tab w:val="left" w:pos="993"/>
              </w:tabs>
              <w:ind w:left="0" w:right="74"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Жалға алушы шартқа және қабылдау-тапсыру актісіне қол қойылған күнгі орынжайдың нақты және техникалық жағдайымен танысты, оны пайдалануға жарамды деп есептейді және оны беру сәтіндегі күйінде қабылдайды, бұл ретте жалға алушының орынжайдың жағдайы бойынша жалға берушіге шағымдары жоқ және болмайды.</w:t>
            </w:r>
          </w:p>
          <w:p w14:paraId="6B7E1CF4" w14:textId="77777777" w:rsidR="00D43706" w:rsidRPr="00983FA7" w:rsidRDefault="00D43706" w:rsidP="00B67F34">
            <w:pPr>
              <w:numPr>
                <w:ilvl w:val="1"/>
                <w:numId w:val="4"/>
              </w:numPr>
              <w:tabs>
                <w:tab w:val="clear" w:pos="3467"/>
                <w:tab w:val="left" w:pos="99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Орынжай меншік құқығымен жалға берушіге тиесілі.</w:t>
            </w:r>
          </w:p>
          <w:p w14:paraId="3BA62325" w14:textId="77777777" w:rsidR="00D43706" w:rsidRPr="00983FA7" w:rsidRDefault="00D43706" w:rsidP="00D43706">
            <w:pPr>
              <w:tabs>
                <w:tab w:val="left" w:pos="0"/>
                <w:tab w:val="num" w:pos="426"/>
              </w:tabs>
              <w:ind w:right="74" w:firstLine="567"/>
              <w:jc w:val="both"/>
              <w:rPr>
                <w:rFonts w:ascii="Times New Roman" w:eastAsia="Batang" w:hAnsi="Times New Roman" w:cs="Times New Roman"/>
                <w:sz w:val="18"/>
                <w:szCs w:val="18"/>
                <w:lang w:eastAsia="ko-KR"/>
              </w:rPr>
            </w:pPr>
          </w:p>
          <w:p w14:paraId="6F9F1E00" w14:textId="77777777" w:rsidR="00D43706" w:rsidRPr="00983FA7" w:rsidRDefault="00D43706" w:rsidP="00B67F34">
            <w:pPr>
              <w:numPr>
                <w:ilvl w:val="0"/>
                <w:numId w:val="5"/>
              </w:numPr>
              <w:tabs>
                <w:tab w:val="left" w:pos="993"/>
                <w:tab w:val="left" w:pos="1134"/>
              </w:tabs>
              <w:suppressAutoHyphens/>
              <w:ind w:left="0" w:firstLine="567"/>
              <w:jc w:val="center"/>
              <w:rPr>
                <w:rFonts w:ascii="Times New Roman" w:hAnsi="Times New Roman" w:cs="Times New Roman"/>
                <w:sz w:val="18"/>
                <w:szCs w:val="18"/>
              </w:rPr>
            </w:pPr>
            <w:r w:rsidRPr="00983FA7">
              <w:rPr>
                <w:rFonts w:ascii="Times New Roman" w:hAnsi="Times New Roman" w:cs="Times New Roman"/>
                <w:b/>
                <w:sz w:val="18"/>
                <w:szCs w:val="18"/>
                <w:lang w:val="kk-KZ"/>
              </w:rPr>
              <w:t>ОРЫНЖАЙДЫ БЕРУ ТӘРТІБІ</w:t>
            </w:r>
          </w:p>
          <w:p w14:paraId="464EE4DB" w14:textId="77777777" w:rsidR="00D43706" w:rsidRPr="00983FA7" w:rsidRDefault="00D43706" w:rsidP="00D43706">
            <w:pPr>
              <w:tabs>
                <w:tab w:val="left" w:pos="993"/>
                <w:tab w:val="left" w:pos="1134"/>
              </w:tabs>
              <w:ind w:left="567"/>
              <w:rPr>
                <w:rFonts w:ascii="Times New Roman" w:hAnsi="Times New Roman" w:cs="Times New Roman"/>
                <w:sz w:val="18"/>
                <w:szCs w:val="18"/>
              </w:rPr>
            </w:pPr>
          </w:p>
          <w:p w14:paraId="5BAE6CF7" w14:textId="77777777" w:rsidR="00D43706" w:rsidRPr="00983FA7" w:rsidRDefault="00D43706" w:rsidP="00B67F34">
            <w:pPr>
              <w:numPr>
                <w:ilvl w:val="1"/>
                <w:numId w:val="5"/>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Тараптар осы шартқа қол қойған күннен бастап күнтізбелік 5 (бес) күн ішінде орынжай жалға алушыға шарттың ажырамас бөлігі болып табылатын қабылдау-тапсыру актісі (Шартқа №1 қосымша) бойынша берілуге тиіс, онда орынжайдың техникалық жағдайы және орынжайдың нақты жағдайыін сипаттайтын өзге де ақпарат көрсетіледі.</w:t>
            </w:r>
          </w:p>
          <w:p w14:paraId="4D971D8A" w14:textId="77777777" w:rsidR="00D43706" w:rsidRPr="00983FA7" w:rsidRDefault="00D43706" w:rsidP="00B67F34">
            <w:pPr>
              <w:numPr>
                <w:ilvl w:val="1"/>
                <w:numId w:val="5"/>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Шартқа қол қою арқылы жалға беруші жалға берілетін орынжайдың беру сәтінде кепілге салынбағанын, сатылмағанын, тыйым салынбағанын және шартқа қатысы жоқ үшінші тұлғалардың шарттың қолданылуы ішінде талап етіп алдыра алмайтынын куәландырады.</w:t>
            </w:r>
          </w:p>
          <w:p w14:paraId="395520DB" w14:textId="77777777" w:rsidR="00D43706" w:rsidRPr="00983FA7" w:rsidRDefault="00D43706" w:rsidP="00D43706">
            <w:pPr>
              <w:tabs>
                <w:tab w:val="left" w:pos="993"/>
                <w:tab w:val="left" w:pos="1134"/>
              </w:tabs>
              <w:ind w:left="567"/>
              <w:jc w:val="both"/>
              <w:rPr>
                <w:rFonts w:ascii="Times New Roman" w:hAnsi="Times New Roman" w:cs="Times New Roman"/>
                <w:sz w:val="18"/>
                <w:szCs w:val="18"/>
              </w:rPr>
            </w:pPr>
          </w:p>
          <w:p w14:paraId="11DA56B7" w14:textId="77777777" w:rsidR="00D43706" w:rsidRPr="00983FA7" w:rsidRDefault="00D43706" w:rsidP="00D43706">
            <w:pPr>
              <w:tabs>
                <w:tab w:val="left" w:pos="993"/>
                <w:tab w:val="left" w:pos="1134"/>
              </w:tabs>
              <w:ind w:firstLine="567"/>
              <w:jc w:val="both"/>
              <w:rPr>
                <w:rFonts w:ascii="Times New Roman" w:hAnsi="Times New Roman" w:cs="Times New Roman"/>
                <w:sz w:val="18"/>
                <w:szCs w:val="18"/>
              </w:rPr>
            </w:pPr>
          </w:p>
          <w:p w14:paraId="003D6634" w14:textId="77777777" w:rsidR="00D43706" w:rsidRPr="00983FA7" w:rsidRDefault="00D43706" w:rsidP="00B67F34">
            <w:pPr>
              <w:numPr>
                <w:ilvl w:val="0"/>
                <w:numId w:val="5"/>
              </w:numPr>
              <w:tabs>
                <w:tab w:val="left" w:pos="993"/>
                <w:tab w:val="left" w:pos="1134"/>
                <w:tab w:val="left" w:pos="2160"/>
                <w:tab w:val="left" w:pos="2340"/>
                <w:tab w:val="left" w:pos="2520"/>
              </w:tabs>
              <w:suppressAutoHyphens/>
              <w:ind w:left="0" w:firstLine="567"/>
              <w:jc w:val="center"/>
              <w:rPr>
                <w:rFonts w:ascii="Times New Roman" w:hAnsi="Times New Roman" w:cs="Times New Roman"/>
                <w:sz w:val="18"/>
                <w:szCs w:val="18"/>
              </w:rPr>
            </w:pPr>
            <w:r w:rsidRPr="00983FA7">
              <w:rPr>
                <w:rFonts w:ascii="Times New Roman" w:hAnsi="Times New Roman" w:cs="Times New Roman"/>
                <w:b/>
                <w:sz w:val="18"/>
                <w:szCs w:val="18"/>
                <w:lang w:val="kk-KZ"/>
              </w:rPr>
              <w:t>ЖАЛДАУ АҚЫСЫ ЖӘНЕ ЕСЕП АЙЫРЫСУ ТӘРТІБІ</w:t>
            </w:r>
          </w:p>
          <w:p w14:paraId="4E868373" w14:textId="77777777" w:rsidR="00D43706" w:rsidRPr="00983FA7" w:rsidRDefault="00D43706" w:rsidP="00D43706">
            <w:pPr>
              <w:tabs>
                <w:tab w:val="left" w:pos="993"/>
                <w:tab w:val="left" w:pos="1134"/>
                <w:tab w:val="left" w:pos="2160"/>
                <w:tab w:val="left" w:pos="2340"/>
                <w:tab w:val="left" w:pos="2520"/>
              </w:tabs>
              <w:ind w:left="567"/>
              <w:rPr>
                <w:rFonts w:ascii="Times New Roman" w:hAnsi="Times New Roman" w:cs="Times New Roman"/>
                <w:sz w:val="18"/>
                <w:szCs w:val="18"/>
              </w:rPr>
            </w:pPr>
          </w:p>
          <w:p w14:paraId="5FB48058" w14:textId="76F0B466" w:rsidR="00BA4276" w:rsidRPr="00983FA7" w:rsidRDefault="00BA4276" w:rsidP="00B67F34">
            <w:pPr>
              <w:numPr>
                <w:ilvl w:val="1"/>
                <w:numId w:val="5"/>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Жалға алушы мүліктік жалдауға ұсынылған орынжай үшін ай сайын жалға берушіге ҚҚС есепке алусыз, 1 ш.м. үшін</w:t>
            </w:r>
            <w:r w:rsidR="006B60DB">
              <w:rPr>
                <w:rFonts w:ascii="Times New Roman" w:hAnsi="Times New Roman" w:cs="Times New Roman"/>
                <w:sz w:val="18"/>
                <w:szCs w:val="18"/>
                <w:lang w:val="kk-KZ"/>
              </w:rPr>
              <w:t xml:space="preserve"> </w:t>
            </w:r>
            <w:r w:rsidR="006B60DB" w:rsidRPr="006B60DB">
              <w:rPr>
                <w:rFonts w:ascii="Times New Roman" w:hAnsi="Times New Roman" w:cs="Times New Roman"/>
                <w:b/>
                <w:sz w:val="18"/>
                <w:szCs w:val="18"/>
                <w:lang w:val="kk-KZ"/>
              </w:rPr>
              <w:t>1500</w:t>
            </w:r>
            <w:r w:rsidR="006B60DB">
              <w:rPr>
                <w:rFonts w:ascii="Times New Roman" w:hAnsi="Times New Roman" w:cs="Times New Roman"/>
                <w:sz w:val="18"/>
                <w:szCs w:val="18"/>
                <w:lang w:val="kk-KZ"/>
              </w:rPr>
              <w:t xml:space="preserve"> </w:t>
            </w:r>
            <w:r w:rsidRPr="00983FA7">
              <w:rPr>
                <w:rFonts w:ascii="Times New Roman" w:hAnsi="Times New Roman" w:cs="Times New Roman"/>
                <w:sz w:val="18"/>
                <w:szCs w:val="18"/>
                <w:lang w:val="kk-KZ"/>
              </w:rPr>
              <w:t>(</w:t>
            </w:r>
            <w:r w:rsidR="006B60DB">
              <w:rPr>
                <w:rFonts w:ascii="Times New Roman" w:hAnsi="Times New Roman" w:cs="Times New Roman"/>
                <w:sz w:val="18"/>
                <w:szCs w:val="18"/>
                <w:lang w:val="kk-KZ"/>
              </w:rPr>
              <w:t>бір мың бесшүз</w:t>
            </w:r>
            <w:r w:rsidRPr="00983FA7">
              <w:rPr>
                <w:rFonts w:ascii="Times New Roman" w:hAnsi="Times New Roman" w:cs="Times New Roman"/>
                <w:sz w:val="18"/>
                <w:szCs w:val="18"/>
                <w:lang w:val="kk-KZ"/>
              </w:rPr>
              <w:t xml:space="preserve">) теңге есебімен </w:t>
            </w:r>
            <w:r w:rsidR="00C3465F">
              <w:rPr>
                <w:rFonts w:ascii="Times New Roman" w:hAnsi="Times New Roman" w:cs="Times New Roman"/>
                <w:b/>
                <w:sz w:val="18"/>
                <w:szCs w:val="18"/>
                <w:lang w:val="kk-KZ"/>
              </w:rPr>
              <w:t>___________</w:t>
            </w:r>
            <w:r w:rsidRPr="00983FA7">
              <w:rPr>
                <w:rFonts w:ascii="Times New Roman" w:hAnsi="Times New Roman" w:cs="Times New Roman"/>
                <w:sz w:val="18"/>
                <w:szCs w:val="18"/>
                <w:lang w:val="kk-KZ"/>
              </w:rPr>
              <w:t>(</w:t>
            </w:r>
            <w:r w:rsidR="00C3465F">
              <w:rPr>
                <w:rFonts w:ascii="Times New Roman" w:hAnsi="Times New Roman" w:cs="Times New Roman"/>
                <w:sz w:val="18"/>
                <w:szCs w:val="18"/>
                <w:lang w:val="kk-KZ"/>
              </w:rPr>
              <w:t>_________________________________</w:t>
            </w:r>
            <w:r w:rsidRPr="00983FA7">
              <w:rPr>
                <w:rFonts w:ascii="Times New Roman" w:hAnsi="Times New Roman" w:cs="Times New Roman"/>
                <w:sz w:val="18"/>
                <w:szCs w:val="18"/>
                <w:lang w:val="kk-KZ"/>
              </w:rPr>
              <w:t xml:space="preserve">) теңге мөлшерінде жалдау ақысын (бұдан әрі - «Жалдау ақысы») төлейді. </w:t>
            </w:r>
          </w:p>
          <w:p w14:paraId="3E967724" w14:textId="692D61CB" w:rsidR="002663E1" w:rsidRPr="00983FA7" w:rsidRDefault="00C3465F" w:rsidP="00B67F34">
            <w:pPr>
              <w:numPr>
                <w:ilvl w:val="1"/>
                <w:numId w:val="5"/>
              </w:numPr>
              <w:tabs>
                <w:tab w:val="left" w:pos="993"/>
                <w:tab w:val="left" w:pos="1134"/>
              </w:tabs>
              <w:suppressAutoHyphens/>
              <w:ind w:left="0" w:firstLine="567"/>
              <w:jc w:val="both"/>
              <w:rPr>
                <w:rFonts w:ascii="Times New Roman" w:hAnsi="Times New Roman" w:cs="Times New Roman"/>
                <w:sz w:val="18"/>
                <w:szCs w:val="18"/>
                <w:lang w:val="kk-KZ"/>
              </w:rPr>
            </w:pPr>
            <w:r>
              <w:rPr>
                <w:rFonts w:ascii="Times New Roman" w:hAnsi="Times New Roman" w:cs="Times New Roman"/>
                <w:sz w:val="18"/>
                <w:szCs w:val="18"/>
                <w:lang w:val="kk-KZ"/>
              </w:rPr>
              <w:t>____________</w:t>
            </w:r>
            <w:r w:rsidR="002663E1" w:rsidRPr="00983FA7">
              <w:rPr>
                <w:rFonts w:ascii="Times New Roman" w:hAnsi="Times New Roman" w:cs="Times New Roman"/>
                <w:sz w:val="18"/>
                <w:szCs w:val="18"/>
                <w:lang w:val="kk-KZ"/>
              </w:rPr>
              <w:t xml:space="preserve"> (</w:t>
            </w:r>
            <w:r>
              <w:rPr>
                <w:rFonts w:ascii="Times New Roman" w:hAnsi="Times New Roman" w:cs="Times New Roman"/>
                <w:sz w:val="18"/>
                <w:szCs w:val="18"/>
                <w:lang w:val="kk-KZ"/>
              </w:rPr>
              <w:t>_____________________________________</w:t>
            </w:r>
            <w:r w:rsidR="002663E1" w:rsidRPr="00983FA7">
              <w:rPr>
                <w:rFonts w:ascii="Times New Roman" w:hAnsi="Times New Roman" w:cs="Times New Roman"/>
                <w:sz w:val="18"/>
                <w:szCs w:val="18"/>
              </w:rPr>
              <w:t xml:space="preserve">) </w:t>
            </w:r>
            <w:r w:rsidR="002663E1" w:rsidRPr="00983FA7">
              <w:rPr>
                <w:rFonts w:ascii="Times New Roman" w:hAnsi="Times New Roman" w:cs="Times New Roman"/>
                <w:sz w:val="18"/>
                <w:szCs w:val="18"/>
                <w:lang w:val="kk-KZ"/>
              </w:rPr>
              <w:t xml:space="preserve">теңге </w:t>
            </w:r>
            <w:r w:rsidR="002663E1" w:rsidRPr="00983FA7">
              <w:rPr>
                <w:rFonts w:ascii="Times New Roman" w:hAnsi="Times New Roman"/>
                <w:sz w:val="18"/>
                <w:szCs w:val="18"/>
                <w:lang w:val="kk-KZ"/>
              </w:rPr>
              <w:t xml:space="preserve">сомасындағы Кепілдік жарна 5 (бес) жұмыс күнінен кешіктірмейтін мерзімде енгізеді. Жалдау ақысы өзгерген жағдайда кепілдік жарна пропорционалды түрде өзгертілуге және </w:t>
            </w:r>
            <w:r w:rsidR="002663E1" w:rsidRPr="00983FA7">
              <w:rPr>
                <w:rFonts w:ascii="Times New Roman" w:hAnsi="Times New Roman"/>
                <w:bCs/>
                <w:sz w:val="18"/>
                <w:szCs w:val="18"/>
                <w:lang w:val="kk-KZ"/>
              </w:rPr>
              <w:t>Жалға алушының тиісті толықтыруына</w:t>
            </w:r>
            <w:r w:rsidR="002663E1" w:rsidRPr="00983FA7">
              <w:rPr>
                <w:rFonts w:ascii="Times New Roman" w:hAnsi="Times New Roman"/>
                <w:sz w:val="18"/>
                <w:szCs w:val="18"/>
                <w:lang w:val="kk-KZ"/>
              </w:rPr>
              <w:t xml:space="preserve"> жатады. </w:t>
            </w:r>
            <w:r w:rsidR="002663E1" w:rsidRPr="00983FA7">
              <w:rPr>
                <w:rFonts w:ascii="Times New Roman" w:hAnsi="Times New Roman"/>
                <w:sz w:val="18"/>
                <w:szCs w:val="18"/>
                <w:lang w:val="kk-KZ"/>
              </w:rPr>
              <w:lastRenderedPageBreak/>
              <w:t>Тараптар жаңа мерзімге шарт жасасқан не шарт ұзартылған жағдайда, Жалға алушы бұрын енгізген кепілдік жарнаны Жалға беруші жаңа мерзімге жасалған шарт бойынша кепілдік жарнаның есебіне есептейтін болады. Жалға берушінің мүдделері қанағаттандырылған және / немесе жалға берушінің залалдары осы Шартта көзделген кепілдік жарнаның қаражатынан өтелген жағдайда, Жалға алушы Жалға берушінің шотын алған күннен бастап 5 (бес) жұмыс күні ішінде оны азайтылған сомаға толықтыруға міндетті.</w:t>
            </w:r>
          </w:p>
          <w:p w14:paraId="63DE318F" w14:textId="478F7729" w:rsidR="00FF55C1" w:rsidRPr="00983FA7" w:rsidRDefault="00A138A3" w:rsidP="00B67F34">
            <w:pPr>
              <w:numPr>
                <w:ilvl w:val="1"/>
                <w:numId w:val="5"/>
              </w:numPr>
              <w:tabs>
                <w:tab w:val="left" w:pos="993"/>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
              </w:rPr>
              <w:t>Жалға алушы жалға берушінің көрсетілген кепілдік жарнадан кез келген уақытта: а) жалға алушының жалдау ақысын төлеу бойынша берешегінің кез келген сомасын б) жалға алушы шартқа сәйкес жалға берушіге төлеуге (өтеуге) тиіс басқа сомаларды; в) осы шарттың бүкіл қолданылу мерзімі ішінде жалға алушы немесе кез келген(және) үшінші тұлғалар келтірген орынжайға кез келген залалды және жалға берушінің залалын өтеу бойынша сомаларды ұстап қалуға құқылы екендігімен келіседі.</w:t>
            </w:r>
          </w:p>
          <w:p w14:paraId="2080FE14" w14:textId="77777777" w:rsidR="00D43706" w:rsidRPr="00983FA7" w:rsidRDefault="00D43706" w:rsidP="00B67F34">
            <w:pPr>
              <w:numPr>
                <w:ilvl w:val="1"/>
                <w:numId w:val="5"/>
              </w:numPr>
              <w:tabs>
                <w:tab w:val="left" w:pos="993"/>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Жалдау ақысы осы шарттың 12 бөлімінде көрсетілген жалға берушінің деректемелері бойынша ақшалай қаражатты аудару арқылы әрбір есеп айырысу айының 5 (бесінші) күніне дейінгі мерзімде аванстық төлемдермен жалға беруші ұсынған шоттар негізінде жүргізіледі. </w:t>
            </w:r>
          </w:p>
          <w:p w14:paraId="0FA0087B" w14:textId="77777777" w:rsidR="00D43706" w:rsidRPr="00983FA7" w:rsidRDefault="00D43706" w:rsidP="00B67F34">
            <w:pPr>
              <w:numPr>
                <w:ilvl w:val="1"/>
                <w:numId w:val="5"/>
              </w:numPr>
              <w:tabs>
                <w:tab w:val="clear" w:pos="916"/>
                <w:tab w:val="left" w:pos="993"/>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Жалдау ақысын есептеу орынжайды қабылдау-тапсыру актісіне қол қойылған күннен бастап беру-қабылдау актісі (қайтару) бойынша орынжайды нақты қайтару күніне дейін ай сайын жүргізіледі. Толық емес жалдау айы үшін жалдау ақысы осы шартта белгіленген жалдау ақысының</w:t>
            </w:r>
            <w:r w:rsidRPr="00983FA7">
              <w:rPr>
                <w:rFonts w:ascii="Times New Roman" w:hAnsi="Times New Roman" w:cs="Times New Roman"/>
                <w:sz w:val="18"/>
                <w:szCs w:val="18"/>
                <w:lang w:val="kk-KZ"/>
              </w:rPr>
              <w:softHyphen/>
              <w:t xml:space="preserve"> ай сайынғы сомасы есебінен жалдаудың нақты күнтізбелік күндерінің саны үшін есептеледі.</w:t>
            </w:r>
          </w:p>
          <w:p w14:paraId="0972078A" w14:textId="77777777" w:rsidR="00D43706" w:rsidRPr="00983FA7" w:rsidRDefault="00D43706" w:rsidP="00B67F34">
            <w:pPr>
              <w:numPr>
                <w:ilvl w:val="1"/>
                <w:numId w:val="5"/>
              </w:numPr>
              <w:tabs>
                <w:tab w:val="num" w:pos="567"/>
                <w:tab w:val="left" w:pos="993"/>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Осы шарттың қолданылу кезеңінде жалға беруші өз қалауы бойынша жалға алушыға жалға берушінің қалауы бойынша хабарламаны шартта көрсетілген мекенжай бойынша тапсырыс хатпен немесе телефон байланысы және электрондық байланыс (электрондық пошта, WhatsApp, Telegram, Viber мессенджерлері және т.б.) арқылы жалдау ақысының мөлшерін жалдау ақысының мөлшері өзгертілетін болжамды күнге дейін күнтізбелік 15 (он бес) күннен кешіктірмей өзгертуге құқылы.</w:t>
            </w:r>
          </w:p>
          <w:p w14:paraId="7697FD17" w14:textId="3C5A06AE" w:rsidR="00D43706" w:rsidRPr="00983FA7" w:rsidRDefault="00D43706" w:rsidP="00B67F34">
            <w:pPr>
              <w:numPr>
                <w:ilvl w:val="1"/>
                <w:numId w:val="5"/>
              </w:numPr>
              <w:tabs>
                <w:tab w:val="left" w:pos="993"/>
              </w:tabs>
              <w:ind w:left="0" w:right="74" w:firstLine="567"/>
              <w:jc w:val="both"/>
              <w:rPr>
                <w:rFonts w:ascii="Times New Roman" w:eastAsia="Batang" w:hAnsi="Times New Roman" w:cs="Times New Roman"/>
                <w:sz w:val="18"/>
                <w:szCs w:val="18"/>
                <w:lang w:val="kk-KZ" w:eastAsia="ko-KR"/>
              </w:rPr>
            </w:pPr>
            <w:r w:rsidRPr="00983FA7">
              <w:rPr>
                <w:rFonts w:ascii="Times New Roman" w:eastAsia="Batang" w:hAnsi="Times New Roman" w:cs="Times New Roman"/>
                <w:sz w:val="18"/>
                <w:szCs w:val="18"/>
                <w:lang w:val="kk-KZ" w:eastAsia="ko-KR"/>
              </w:rPr>
              <w:t>Жалдау ақысына коммуналдық төлемдер, сондай-ақ жалға алушы қосымша төлейтін орынжайды пайдалануға және күтіп-ұстауға байланысты өзге де төлемдер мен шығыстар кірмейді.</w:t>
            </w:r>
          </w:p>
          <w:p w14:paraId="67E6A05A" w14:textId="3AD66415" w:rsidR="005B11F3" w:rsidRPr="00983FA7" w:rsidRDefault="005B11F3" w:rsidP="00B67F34">
            <w:pPr>
              <w:numPr>
                <w:ilvl w:val="1"/>
                <w:numId w:val="5"/>
              </w:numPr>
              <w:tabs>
                <w:tab w:val="num" w:pos="426"/>
                <w:tab w:val="left" w:pos="993"/>
              </w:tabs>
              <w:suppressAutoHyphens/>
              <w:ind w:left="0" w:firstLine="567"/>
              <w:jc w:val="both"/>
              <w:rPr>
                <w:rFonts w:ascii="Times New Roman" w:eastAsia="Batang" w:hAnsi="Times New Roman" w:cs="Times New Roman"/>
                <w:sz w:val="18"/>
                <w:szCs w:val="18"/>
                <w:lang w:val="kk-KZ" w:eastAsia="ko-KR"/>
              </w:rPr>
            </w:pPr>
            <w:r w:rsidRPr="00983FA7">
              <w:rPr>
                <w:rFonts w:ascii="Times New Roman" w:eastAsia="Batang" w:hAnsi="Times New Roman" w:cs="Times New Roman"/>
                <w:sz w:val="18"/>
                <w:szCs w:val="18"/>
                <w:lang w:val="kk" w:eastAsia="ko-KR"/>
              </w:rPr>
              <w:t>Жалға беруші коммуналдық және өзге де қызметтерді (электр энергиясы, жылу энергиясы, ыстық және суық су, кәріз, қоқыс шығару, байланыс қызметтері (телефон, интернет), газ, кабельді теледидар, ПИК қызметтері және т.б.) жалға алушының есебінен (жалға алушы тұтынылған қызметтерге пропорционалды жалға беруші төлеген жоғарыда көрсетілген сомаларды жалға берушіге өтейді) осы шарттың бүкіл қолданылу мерзімі ішінде әр айдың 28 (жиырма сегізінші) күніне (қоса алғанда) дейінгі мерзімде дербес төлейді.</w:t>
            </w:r>
          </w:p>
          <w:p w14:paraId="36BB1FDB" w14:textId="1AA4299F" w:rsidR="00FF55C1" w:rsidRPr="00983FA7" w:rsidRDefault="005B11F3" w:rsidP="00B67F34">
            <w:pPr>
              <w:numPr>
                <w:ilvl w:val="1"/>
                <w:numId w:val="5"/>
              </w:numPr>
              <w:tabs>
                <w:tab w:val="num" w:pos="426"/>
                <w:tab w:val="left" w:pos="993"/>
              </w:tabs>
              <w:suppressAutoHyphens/>
              <w:ind w:left="0" w:firstLine="567"/>
              <w:jc w:val="both"/>
              <w:rPr>
                <w:rFonts w:ascii="Times New Roman" w:eastAsia="Batang" w:hAnsi="Times New Roman" w:cs="Times New Roman"/>
                <w:sz w:val="18"/>
                <w:szCs w:val="18"/>
                <w:lang w:val="kk-KZ" w:eastAsia="ko-KR"/>
              </w:rPr>
            </w:pPr>
            <w:r w:rsidRPr="00983FA7">
              <w:rPr>
                <w:rFonts w:ascii="Times New Roman" w:eastAsia="Batang" w:hAnsi="Times New Roman" w:cs="Times New Roman"/>
                <w:sz w:val="18"/>
                <w:szCs w:val="18"/>
                <w:lang w:val="kk" w:eastAsia="ko-KR"/>
              </w:rPr>
              <w:t>Жалға алушы ай сайын әрбір есеп айырысу айының 5 (бесінші) күніне дейінгі мерзімде жалға берушіге осы шарттың бүкіл қолданылу мерзімі ішінде жалға беруші төлеген коммуналдық және өзге де қызметтерді өтеу бойынша берешегінің жоқтығы туралы құжаттарды ұсынады.</w:t>
            </w:r>
          </w:p>
          <w:p w14:paraId="437543AB" w14:textId="41C11AE6" w:rsidR="00FF55C1" w:rsidRPr="00983FA7" w:rsidRDefault="005B11F3" w:rsidP="00B67F34">
            <w:pPr>
              <w:numPr>
                <w:ilvl w:val="1"/>
                <w:numId w:val="5"/>
              </w:numPr>
              <w:tabs>
                <w:tab w:val="left" w:pos="993"/>
                <w:tab w:val="left" w:pos="1134"/>
              </w:tabs>
              <w:suppressAutoHyphens/>
              <w:ind w:left="0" w:firstLine="567"/>
              <w:jc w:val="both"/>
              <w:rPr>
                <w:rFonts w:ascii="Times New Roman" w:hAnsi="Times New Roman" w:cs="Times New Roman"/>
                <w:sz w:val="18"/>
                <w:szCs w:val="18"/>
                <w:lang w:val="kk-KZ"/>
              </w:rPr>
            </w:pPr>
            <w:r w:rsidRPr="00983FA7">
              <w:rPr>
                <w:rFonts w:ascii="Times New Roman" w:eastAsia="Batang" w:hAnsi="Times New Roman" w:cs="Times New Roman"/>
                <w:sz w:val="18"/>
                <w:szCs w:val="18"/>
                <w:lang w:val="kk" w:eastAsia="ko-KR"/>
              </w:rPr>
              <w:t>Жалға алушының жалдау ақысын және басқа да сомаларды төлеу жөніндегі міндеті жалға берушінің осы шарттың 12-бөлімінде көрсетілген есеп айырысу шотына ақша қаражаты түскен күннен бастап орындалған болып есептеледі.</w:t>
            </w:r>
          </w:p>
          <w:p w14:paraId="18B5DE13" w14:textId="5C053661" w:rsidR="00FF55C1" w:rsidRPr="00983FA7" w:rsidRDefault="005B11F3" w:rsidP="00B67F34">
            <w:pPr>
              <w:numPr>
                <w:ilvl w:val="1"/>
                <w:numId w:val="5"/>
              </w:numPr>
              <w:tabs>
                <w:tab w:val="left" w:pos="993"/>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
              </w:rPr>
              <w:t>Жалға алушы жалдау ақысын уақтылы төлеуге және орынжайдың пайдаланылғанына немесе пайдаланылмағанына қарамастан орынжай үшін коммуналдық және өзге де төлемдерді төлеуге міндетті</w:t>
            </w:r>
          </w:p>
          <w:p w14:paraId="7ABC7B9B" w14:textId="31A2C966" w:rsidR="00FF55C1" w:rsidRPr="00983FA7" w:rsidRDefault="00983FA7" w:rsidP="00B67F34">
            <w:pPr>
              <w:numPr>
                <w:ilvl w:val="1"/>
                <w:numId w:val="5"/>
              </w:numPr>
              <w:tabs>
                <w:tab w:val="left" w:pos="993"/>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
              </w:rPr>
              <w:t xml:space="preserve">Осы шарттың қолданылу мерзімі аяқталғаннан кейін немесе осы шарт мерзімінен бұрын бұзылған </w:t>
            </w:r>
            <w:r w:rsidRPr="00983FA7">
              <w:rPr>
                <w:rFonts w:ascii="Times New Roman" w:hAnsi="Times New Roman" w:cs="Times New Roman"/>
                <w:sz w:val="18"/>
                <w:szCs w:val="18"/>
                <w:lang w:val="kk"/>
              </w:rPr>
              <w:lastRenderedPageBreak/>
              <w:t>жағдайда, тараптар орынжайды қабылдау-тапсыру (қайтару) актісіне қол қойған күннен бастап күнтізбелік 15 (он бес) күн ішінде шарт бойынша жалға берушіге төленуге тиіс барлық сомаларды шегере отырып, кепілдік жарнаның сомасы жалға алушыға қайтарылады</w:t>
            </w:r>
          </w:p>
          <w:p w14:paraId="22D5272B" w14:textId="56F4FECD" w:rsidR="00D43706" w:rsidRPr="00983FA7" w:rsidRDefault="00D43706" w:rsidP="00D43706">
            <w:pPr>
              <w:keepNext/>
              <w:tabs>
                <w:tab w:val="left" w:pos="993"/>
                <w:tab w:val="left" w:pos="1134"/>
              </w:tabs>
              <w:ind w:firstLine="567"/>
              <w:rPr>
                <w:rFonts w:ascii="Times New Roman" w:hAnsi="Times New Roman" w:cs="Times New Roman"/>
                <w:b/>
                <w:sz w:val="18"/>
                <w:szCs w:val="18"/>
                <w:lang w:val="kk-KZ"/>
              </w:rPr>
            </w:pPr>
          </w:p>
          <w:p w14:paraId="0FDFD731" w14:textId="77777777" w:rsidR="00FF55C1" w:rsidRPr="00983FA7" w:rsidRDefault="00FF55C1" w:rsidP="00D43706">
            <w:pPr>
              <w:keepNext/>
              <w:tabs>
                <w:tab w:val="left" w:pos="993"/>
                <w:tab w:val="left" w:pos="1134"/>
              </w:tabs>
              <w:ind w:firstLine="567"/>
              <w:rPr>
                <w:rFonts w:ascii="Times New Roman" w:hAnsi="Times New Roman" w:cs="Times New Roman"/>
                <w:b/>
                <w:sz w:val="18"/>
                <w:szCs w:val="18"/>
                <w:lang w:val="kk-KZ"/>
              </w:rPr>
            </w:pPr>
          </w:p>
          <w:p w14:paraId="664C70FE" w14:textId="77777777" w:rsidR="00D43706" w:rsidRPr="00983FA7" w:rsidRDefault="00D43706" w:rsidP="00B67F34">
            <w:pPr>
              <w:keepNext/>
              <w:numPr>
                <w:ilvl w:val="0"/>
                <w:numId w:val="5"/>
              </w:numPr>
              <w:tabs>
                <w:tab w:val="left" w:pos="1134"/>
                <w:tab w:val="left" w:pos="2552"/>
                <w:tab w:val="left" w:pos="2694"/>
              </w:tabs>
              <w:suppressAutoHyphens/>
              <w:ind w:left="0" w:firstLine="567"/>
              <w:jc w:val="center"/>
              <w:rPr>
                <w:rFonts w:ascii="Times New Roman" w:hAnsi="Times New Roman" w:cs="Times New Roman"/>
                <w:sz w:val="18"/>
                <w:szCs w:val="18"/>
                <w:lang w:val="kk-KZ"/>
              </w:rPr>
            </w:pPr>
            <w:r w:rsidRPr="00983FA7">
              <w:rPr>
                <w:rFonts w:ascii="Times New Roman" w:hAnsi="Times New Roman" w:cs="Times New Roman"/>
                <w:b/>
                <w:sz w:val="18"/>
                <w:szCs w:val="18"/>
                <w:lang w:val="kk-KZ"/>
              </w:rPr>
              <w:t>ТАРАПТАРДЫҢ ҚҰҚЫҚТАРЫ МЕН МІНДЕТТЕРІ</w:t>
            </w:r>
          </w:p>
          <w:p w14:paraId="1D979EFC" w14:textId="77777777" w:rsidR="00D43706" w:rsidRPr="00983FA7" w:rsidRDefault="00D43706" w:rsidP="00D43706">
            <w:pPr>
              <w:keepNext/>
              <w:tabs>
                <w:tab w:val="left" w:pos="1134"/>
                <w:tab w:val="left" w:pos="2552"/>
                <w:tab w:val="left" w:pos="2694"/>
              </w:tabs>
              <w:ind w:left="567"/>
              <w:rPr>
                <w:rFonts w:ascii="Times New Roman" w:hAnsi="Times New Roman" w:cs="Times New Roman"/>
                <w:sz w:val="18"/>
                <w:szCs w:val="18"/>
                <w:lang w:val="kk-KZ"/>
              </w:rPr>
            </w:pPr>
          </w:p>
          <w:p w14:paraId="5CBAF3CD" w14:textId="77777777" w:rsidR="00D43706" w:rsidRPr="00983FA7" w:rsidRDefault="00D43706" w:rsidP="00B67F34">
            <w:pPr>
              <w:numPr>
                <w:ilvl w:val="1"/>
                <w:numId w:val="6"/>
              </w:numPr>
              <w:tabs>
                <w:tab w:val="clear" w:pos="708"/>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b/>
                <w:sz w:val="18"/>
                <w:szCs w:val="18"/>
                <w:lang w:val="kk-KZ"/>
              </w:rPr>
              <w:t>Жалға беруші мынаған құқылы:</w:t>
            </w:r>
          </w:p>
          <w:p w14:paraId="0B27D98A"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жалға алушының орынжайды мақсатты пайдалануын бақылау және тексеру;</w:t>
            </w:r>
          </w:p>
          <w:p w14:paraId="12D14359"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жалдау ақысының уақтылы және толық аударылуын бақылау;</w:t>
            </w:r>
          </w:p>
          <w:p w14:paraId="01117A5D"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жалдау ақысын уақтылы төлемегені үшін өсімпұл есептеу;</w:t>
            </w:r>
          </w:p>
          <w:p w14:paraId="168FEAC6"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осы шартта белгіленген тәртіппен және мерзімде жалдау ақысының мөлшерін өзгерту; </w:t>
            </w:r>
          </w:p>
          <w:p w14:paraId="2A2E6F1F"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eastAsia="Batang" w:hAnsi="Times New Roman" w:cs="Times New Roman"/>
                <w:sz w:val="18"/>
                <w:szCs w:val="18"/>
                <w:lang w:val="kk-KZ" w:eastAsia="ko-KR"/>
              </w:rPr>
              <w:t>жалға</w:t>
            </w:r>
            <w:r w:rsidRPr="00983FA7">
              <w:rPr>
                <w:rFonts w:ascii="Times New Roman" w:hAnsi="Times New Roman" w:cs="Times New Roman"/>
                <w:sz w:val="18"/>
                <w:szCs w:val="18"/>
                <w:lang w:val="kk-KZ"/>
              </w:rPr>
              <w:t xml:space="preserve"> алушының Қазақстан Республикасының заңнамасында белгіленген орынжайларды пайдалану нормалары мен қағидаларын, оның ішінде санитариялық нормалар мен қағидаларды, өрт қауіпсіздігі қағидаларын және ПИК/КСП/ТҮКШ қағидаларын және барлық жеке және заңды тұлғалар орындауға міндетті басқа да міндетті нормаларды қадағалауын тексеру; </w:t>
            </w:r>
          </w:p>
          <w:p w14:paraId="5269B84A"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eastAsia="Batang" w:hAnsi="Times New Roman" w:cs="Times New Roman"/>
                <w:sz w:val="18"/>
                <w:szCs w:val="18"/>
                <w:lang w:val="kk-KZ" w:eastAsia="ko-KR"/>
              </w:rPr>
              <w:t>жалдау ақысын, сондай-ақ коммуналдық және өзге де қызметтерді (электр энергиясы, жылу энергиясы, ыстық және суық су, кәріз, қоқыс шығару, байланыс қызметтері (телефон, интернет), газ, кабельдік теледидар, ПИК қызметтері және т. б.) уақтылы төлемеген жағдайда, электрмен, жылумен, сумен жабдықтаудан және су бұрудан ажырату;</w:t>
            </w:r>
          </w:p>
          <w:p w14:paraId="3CCFBDAC" w14:textId="37B07903" w:rsidR="00D43706" w:rsidRPr="00983FA7" w:rsidRDefault="008E7F5A"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w:t>
            </w:r>
            <w:r w:rsidR="00D43706" w:rsidRPr="00983FA7">
              <w:rPr>
                <w:rFonts w:ascii="Times New Roman" w:hAnsi="Times New Roman" w:cs="Times New Roman"/>
                <w:sz w:val="18"/>
                <w:szCs w:val="18"/>
                <w:lang w:val="kk-KZ"/>
              </w:rPr>
              <w:t>алға алушы осы шарттың талаптарын қадағаламаған жағдайда, жалға алушыға жалға берушінің қалауы бойынша шартта көрсетілген мекенжай бойынша тапсырыс хатпен немесе телефон байланысы және электрондық байланыс (электрондық пошта, WhatsApp, Telegram, Viber мессенджерлері және т. б.) арқылы шартты бұзудың болжамды күніне дейін күнтізбелік 15 (он бес) күннен кешіктірмей біржақты тәртіппен бұзу;</w:t>
            </w:r>
          </w:p>
          <w:p w14:paraId="08AC35EC"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орынжайды иеліктен айыру қажет болған жағдайда, шартты бұзудың болжамды күніне дейін күнтізбелік 15 (он бес) күннен кешіктірмей жалға алушыға жалға берушінің қалауы бойынша шартта көрсетілген мекенжай бойынша тапсырыс хатпен не телефон немесе электрондық байланыс (электрондық пошта, WhatsApp, Telegram, Viber мессенджерлері және т. б.) арқылы хабарлама жібере отырып, осы шартты мерзімінен бұрын бұзу;</w:t>
            </w:r>
          </w:p>
          <w:p w14:paraId="519D4852"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жалға алушы осы шартта көзделген міндеттемелерді бұзған жағдайда жалға алушының орынжайға қолжетімдігін тоқтату немесе шектеу;</w:t>
            </w:r>
          </w:p>
          <w:p w14:paraId="19EC445D"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егер жалға алушы орынжайды жалға берушіге уақтылы қайтармаған жағдайда, жалдау ақысын төлеуін және орынжайды нақты пайдаланған уақыт үшін коммуналдық және өзге де қызметтерді төлеуін, сондай-ақ орынжайдың уақтылы қайтарылмауына байланысты жалға берушіге келтірілген залалды өтеуің талап ету;</w:t>
            </w:r>
          </w:p>
          <w:p w14:paraId="18075DB5"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Жалға алушыдан осы шарт талаптарының бұзушылықтарын және басқа азаматтардың құқықтары мен мүдделерінің бұзушылықтарын жоюын талап ету;</w:t>
            </w:r>
          </w:p>
          <w:p w14:paraId="6DA2ABE3"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жалға алушыдан осы шартта айқындалған тұрақсыздық айыбын төлеуін талап ету;   </w:t>
            </w:r>
          </w:p>
          <w:p w14:paraId="14A91A14"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Қазақстан Республикасының заңнамасында және осы шартта көзделген өзге де құқықтарды жүзеге асыруға құқылы.</w:t>
            </w:r>
          </w:p>
          <w:p w14:paraId="365A396C" w14:textId="77777777" w:rsidR="00D43706" w:rsidRPr="00983FA7" w:rsidRDefault="00D43706" w:rsidP="00B67F34">
            <w:pPr>
              <w:numPr>
                <w:ilvl w:val="1"/>
                <w:numId w:val="22"/>
              </w:numPr>
              <w:tabs>
                <w:tab w:val="left" w:pos="1134"/>
              </w:tabs>
              <w:suppressAutoHyphens/>
              <w:jc w:val="both"/>
              <w:rPr>
                <w:rFonts w:ascii="Times New Roman" w:hAnsi="Times New Roman" w:cs="Times New Roman"/>
                <w:sz w:val="18"/>
                <w:szCs w:val="18"/>
              </w:rPr>
            </w:pPr>
            <w:r w:rsidRPr="00983FA7">
              <w:rPr>
                <w:rFonts w:ascii="Times New Roman" w:hAnsi="Times New Roman" w:cs="Times New Roman"/>
                <w:b/>
                <w:sz w:val="18"/>
                <w:szCs w:val="18"/>
                <w:lang w:val="kk-KZ"/>
              </w:rPr>
              <w:t>Жалға беруші мынаған міндетті:</w:t>
            </w:r>
          </w:p>
          <w:p w14:paraId="3E59BB00"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жалға алушыға орынжайды қабылдау-тапсыру </w:t>
            </w:r>
            <w:proofErr w:type="spellStart"/>
            <w:r w:rsidRPr="00983FA7">
              <w:rPr>
                <w:rFonts w:ascii="Times New Roman" w:hAnsi="Times New Roman" w:cs="Times New Roman"/>
                <w:sz w:val="18"/>
                <w:szCs w:val="18"/>
              </w:rPr>
              <w:t>актісі</w:t>
            </w:r>
            <w:proofErr w:type="spellEnd"/>
            <w:r w:rsidRPr="00983FA7">
              <w:rPr>
                <w:rFonts w:ascii="Times New Roman" w:hAnsi="Times New Roman" w:cs="Times New Roman"/>
                <w:sz w:val="18"/>
                <w:szCs w:val="18"/>
                <w:lang w:val="kk-KZ"/>
              </w:rPr>
              <w:t xml:space="preserve"> бойынша осы шарттың 2.1 тармағында көзделген мерзімде беру.   </w:t>
            </w:r>
          </w:p>
          <w:p w14:paraId="1367D5E1" w14:textId="77777777"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rPr>
            </w:pPr>
            <w:proofErr w:type="spellStart"/>
            <w:r w:rsidRPr="00983FA7">
              <w:rPr>
                <w:rFonts w:ascii="Times New Roman" w:hAnsi="Times New Roman" w:cs="Times New Roman"/>
                <w:sz w:val="18"/>
                <w:szCs w:val="18"/>
              </w:rPr>
              <w:lastRenderedPageBreak/>
              <w:t>жалға</w:t>
            </w:r>
            <w:proofErr w:type="spellEnd"/>
            <w:r w:rsidRPr="00983FA7">
              <w:rPr>
                <w:rFonts w:ascii="Times New Roman" w:hAnsi="Times New Roman" w:cs="Times New Roman"/>
                <w:sz w:val="18"/>
                <w:szCs w:val="18"/>
                <w:lang w:val="kk-KZ"/>
              </w:rPr>
              <w:t xml:space="preserve"> алушыға орынжайды шартта белгіленген тәртіппен иеленуіне және пайдалануына кедергі келтірмеу;</w:t>
            </w:r>
          </w:p>
          <w:p w14:paraId="1184DB47" w14:textId="78828B3D" w:rsidR="00D43706" w:rsidRPr="00983FA7" w:rsidRDefault="00D43706" w:rsidP="00B67F34">
            <w:pPr>
              <w:numPr>
                <w:ilvl w:val="2"/>
                <w:numId w:val="22"/>
              </w:numPr>
              <w:tabs>
                <w:tab w:val="left" w:pos="284"/>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осы шарт бойынша жалдау мерзімі өткеннен кейін немесе осы шарт мерзімінен бұрын тоқтатылғаннан кейін жалға алушыдан қабылдау-тапсыру (қайтару) актісі бойынша орынжайды қабылдауға міндетті.</w:t>
            </w:r>
          </w:p>
          <w:p w14:paraId="030C94F5" w14:textId="13D4C8EE" w:rsidR="002663E1" w:rsidRPr="00983FA7" w:rsidRDefault="00983FA7" w:rsidP="00F06774">
            <w:pPr>
              <w:numPr>
                <w:ilvl w:val="2"/>
                <w:numId w:val="22"/>
              </w:numPr>
              <w:tabs>
                <w:tab w:val="left" w:pos="284"/>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
              </w:rPr>
              <w:t>Жалға алушыға осы шарттың 3.3 тармағына сәйкес аванстық төлемді төлеу шотын, сондай-ақ орындалған жұмыстардың актілерін (ай сайынғы негізде) ұсыну және ҚР қолданыстағы салық заңнамасына сәйкес мерзімде электрондық шот-фактураларды ұсыну, сондай-ақ сыртқы жарнаманы төлеуге шот ұсыну (жалға берушінің сыртқы жарнама үшін салықы және басқа да міндетті төлемдерді төлеу бойынша міндеттемелері туындаған жағдайда).</w:t>
            </w:r>
          </w:p>
          <w:p w14:paraId="30DCF1A9" w14:textId="1B93CF51" w:rsidR="00D43706" w:rsidRPr="00983FA7" w:rsidRDefault="008E7F5A" w:rsidP="00D43706">
            <w:pPr>
              <w:tabs>
                <w:tab w:val="left" w:pos="1134"/>
              </w:tabs>
              <w:ind w:left="567"/>
              <w:jc w:val="both"/>
              <w:rPr>
                <w:rFonts w:ascii="Times New Roman" w:hAnsi="Times New Roman" w:cs="Times New Roman"/>
                <w:sz w:val="18"/>
                <w:szCs w:val="18"/>
              </w:rPr>
            </w:pPr>
            <w:r w:rsidRPr="00983FA7">
              <w:rPr>
                <w:rFonts w:ascii="Times New Roman" w:hAnsi="Times New Roman" w:cs="Times New Roman"/>
                <w:sz w:val="18"/>
                <w:szCs w:val="18"/>
                <w:lang w:val="kk-KZ"/>
              </w:rPr>
              <w:t>4.3</w:t>
            </w:r>
            <w:r w:rsidR="00D43706" w:rsidRPr="00983FA7">
              <w:rPr>
                <w:rFonts w:ascii="Times New Roman" w:hAnsi="Times New Roman" w:cs="Times New Roman"/>
                <w:sz w:val="18"/>
                <w:szCs w:val="18"/>
                <w:lang w:val="kk-KZ"/>
              </w:rPr>
              <w:t>.</w:t>
            </w:r>
            <w:r w:rsidR="00D43706" w:rsidRPr="00983FA7">
              <w:rPr>
                <w:rFonts w:ascii="Times New Roman" w:hAnsi="Times New Roman" w:cs="Times New Roman"/>
                <w:b/>
                <w:sz w:val="18"/>
                <w:szCs w:val="18"/>
                <w:lang w:val="kk-KZ"/>
              </w:rPr>
              <w:t xml:space="preserve"> Жалға алушы мынаған құқылы</w:t>
            </w:r>
            <w:r w:rsidR="00D43706" w:rsidRPr="00983FA7">
              <w:rPr>
                <w:rFonts w:ascii="Times New Roman" w:hAnsi="Times New Roman" w:cs="Times New Roman"/>
                <w:sz w:val="18"/>
                <w:szCs w:val="18"/>
                <w:lang w:val="kk-KZ"/>
              </w:rPr>
              <w:t>:</w:t>
            </w:r>
          </w:p>
          <w:p w14:paraId="272FA315" w14:textId="77777777" w:rsidR="00D43706" w:rsidRPr="00983FA7" w:rsidRDefault="00D43706" w:rsidP="00B67F34">
            <w:pPr>
              <w:numPr>
                <w:ilvl w:val="2"/>
                <w:numId w:val="7"/>
              </w:numPr>
              <w:tabs>
                <w:tab w:val="clear" w:pos="720"/>
                <w:tab w:val="num"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осы шарттың 2.1 тармағында көзделген тәртіппен және мерзімде жалға берушіден орынжайды ұсынуын талап ету;</w:t>
            </w:r>
          </w:p>
          <w:p w14:paraId="6990296E" w14:textId="77777777" w:rsidR="00D43706" w:rsidRPr="00983FA7" w:rsidRDefault="00D43706" w:rsidP="00B67F34">
            <w:pPr>
              <w:numPr>
                <w:ilvl w:val="2"/>
                <w:numId w:val="7"/>
              </w:numPr>
              <w:tabs>
                <w:tab w:val="clear" w:pos="720"/>
                <w:tab w:val="num"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жалға берушінің жазбаша келісімімен орынжайларды осы шартта көзделген талаптармен мүліктік қосымша жалға (қосалқы жалға) беру;</w:t>
            </w:r>
          </w:p>
          <w:p w14:paraId="5A9241C4" w14:textId="77777777" w:rsidR="00D43706" w:rsidRPr="00983FA7" w:rsidRDefault="00D43706" w:rsidP="00B67F34">
            <w:pPr>
              <w:numPr>
                <w:ilvl w:val="2"/>
                <w:numId w:val="7"/>
              </w:numPr>
              <w:tabs>
                <w:tab w:val="clear" w:pos="720"/>
                <w:tab w:val="num"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жалға берушінің талабы бойынша немесе жалға беруші келісім берген жағдайда орынжайда осы шартты бұзғаннан (орындаудан біржақты бас тартқаннан) немесе оның қолданылуы тоқтатылғаннан кейін олардың құнын өтеу құқығысыз орынжайға зиян келтірмей өз есебінен жақсарту, ағымдағы жөндеу, біртұтас жақсарту;</w:t>
            </w:r>
          </w:p>
          <w:p w14:paraId="37F1F01E" w14:textId="77777777" w:rsidR="00D43706" w:rsidRPr="00983FA7" w:rsidRDefault="00D43706" w:rsidP="00B67F34">
            <w:pPr>
              <w:numPr>
                <w:ilvl w:val="2"/>
                <w:numId w:val="7"/>
              </w:numPr>
              <w:tabs>
                <w:tab w:val="clear" w:pos="720"/>
                <w:tab w:val="num" w:pos="85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қажет болған жағдайда жалға берушінің жазбаша келісімімен орынжайға күрделі жөндеу жүргізуге құқылы. Бұл ретте жалға алушы көтерген шығыстарды тараптардың келісімі бойынша жалға беруші жүргізілген күрделі жөндеу құнын жалдау ақысын төлеу есебіне есепке алу арқылы өтей алады;</w:t>
            </w:r>
          </w:p>
          <w:p w14:paraId="579588A9" w14:textId="77777777" w:rsidR="00D43706" w:rsidRPr="00983FA7" w:rsidRDefault="00D43706" w:rsidP="00B67F34">
            <w:pPr>
              <w:numPr>
                <w:ilvl w:val="2"/>
                <w:numId w:val="7"/>
              </w:numPr>
              <w:tabs>
                <w:tab w:val="clear" w:pos="720"/>
                <w:tab w:val="num" w:pos="85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Орынжайдың меншік иесі жалға беруші болып табылатыны туралы күзет ұйымына міндетті түрде хабарлай отырып, жалға берушінің жазбаша келісімімен орынжайда күзет сигнализациясын және өзге де күзет жүйелерін орнатуға құқылы. Бұл ретте жалға алушы жалға берушіге орынжайдың кіреберіс есіктеріндегі барлық құлып кілттерінің дубликаттарын, орынжайдағы күзет сигнализациясының және өзге де күзет жүйелерінің кодтарын (құпия сөздерін) ұсынуы тиіс.  </w:t>
            </w:r>
          </w:p>
          <w:p w14:paraId="1EA8AC77" w14:textId="77777777" w:rsidR="00D43706" w:rsidRPr="00983FA7" w:rsidRDefault="00D43706" w:rsidP="00D43706">
            <w:pPr>
              <w:ind w:left="567"/>
              <w:jc w:val="both"/>
              <w:rPr>
                <w:rFonts w:ascii="Times New Roman" w:hAnsi="Times New Roman" w:cs="Times New Roman"/>
                <w:b/>
                <w:sz w:val="18"/>
                <w:szCs w:val="18"/>
              </w:rPr>
            </w:pPr>
            <w:r w:rsidRPr="00983FA7">
              <w:rPr>
                <w:rFonts w:ascii="Times New Roman" w:hAnsi="Times New Roman" w:cs="Times New Roman"/>
                <w:sz w:val="18"/>
                <w:szCs w:val="18"/>
                <w:lang w:val="kk-KZ"/>
              </w:rPr>
              <w:t xml:space="preserve">4.4. </w:t>
            </w:r>
            <w:r w:rsidRPr="00983FA7">
              <w:rPr>
                <w:rFonts w:ascii="Times New Roman" w:hAnsi="Times New Roman" w:cs="Times New Roman"/>
                <w:b/>
                <w:sz w:val="18"/>
                <w:szCs w:val="18"/>
                <w:lang w:val="kk-KZ"/>
              </w:rPr>
              <w:t>Жалға алушы мынаған міндетті:</w:t>
            </w:r>
          </w:p>
          <w:p w14:paraId="47ED0861" w14:textId="77777777" w:rsidR="00D43706" w:rsidRPr="00983FA7" w:rsidRDefault="00D43706" w:rsidP="00B67F34">
            <w:pPr>
              <w:numPr>
                <w:ilvl w:val="2"/>
                <w:numId w:val="8"/>
              </w:numPr>
              <w:tabs>
                <w:tab w:val="left"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орынжайды осы шарттың 1.2 тармағында көрсетілген нысаналы мақсатына сәйкес пайдалану;</w:t>
            </w:r>
          </w:p>
          <w:p w14:paraId="6B673F16" w14:textId="77777777" w:rsidR="00D43706" w:rsidRPr="00983FA7" w:rsidRDefault="00D43706" w:rsidP="00B67F34">
            <w:pPr>
              <w:numPr>
                <w:ilvl w:val="2"/>
                <w:numId w:val="8"/>
              </w:numPr>
              <w:tabs>
                <w:tab w:val="left"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орынжайды Қазақстан Республикасының заңнамасында белгіленген тұрғын/тұрғын емес орынжайларды пайдалану нормалары мен қағидаларына, оның ішінде санитариялық нормалар мен қағидаларға, өрт қауіпсіздігі қағидаларына, ПИК/КСП/ТҮКШ қағидаларына және барлық жеке және заңды тұлғалар орындауға міндетті басқа да міндетті нормалар мен қағидаларға сәйкес пайдалану;</w:t>
            </w:r>
          </w:p>
          <w:p w14:paraId="72EC24A0" w14:textId="77777777" w:rsidR="00D43706" w:rsidRPr="00983FA7" w:rsidRDefault="00D43706" w:rsidP="00B67F34">
            <w:pPr>
              <w:numPr>
                <w:ilvl w:val="2"/>
                <w:numId w:val="8"/>
              </w:numPr>
              <w:tabs>
                <w:tab w:val="left"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жалға берушіге осы шартта белгіленген жалдау ақысын уақтылы және толық төлеу, сондай-ақ коммуналдық және өзге де қызметтерді (электр энергиясы, жылу энергиясы, ыстық және суық су, кәріз, қоқыс шығару, байланыс қызметтері (телефон, интернет), газ, кабельді теледидар, ПИК қызметтері және т. б.) төлеу; </w:t>
            </w:r>
          </w:p>
          <w:p w14:paraId="68461538" w14:textId="44D61390" w:rsidR="00D43706" w:rsidRPr="00983FA7" w:rsidRDefault="00983FA7" w:rsidP="00B67F34">
            <w:pPr>
              <w:numPr>
                <w:ilvl w:val="2"/>
                <w:numId w:val="8"/>
              </w:numPr>
              <w:tabs>
                <w:tab w:val="left" w:pos="851"/>
              </w:tabs>
              <w:suppressAutoHyphens/>
              <w:ind w:left="0" w:firstLine="567"/>
              <w:jc w:val="both"/>
              <w:rPr>
                <w:rFonts w:ascii="Times New Roman" w:hAnsi="Times New Roman" w:cs="Times New Roman"/>
                <w:sz w:val="18"/>
                <w:szCs w:val="18"/>
              </w:rPr>
            </w:pPr>
            <w:r w:rsidRPr="00983FA7">
              <w:rPr>
                <w:rFonts w:ascii="Times New Roman" w:hAnsi="Times New Roman"/>
                <w:sz w:val="18"/>
                <w:szCs w:val="18"/>
                <w:lang w:val="kk"/>
              </w:rPr>
              <w:t>алынған сәттен бастап 7 (жеті) жұмыс күнінен кешіктірмей жалға беруші төлем шотының екінші даналарына, орындалған жұмыс актілеріне және өзара есеп-айырысуды салыстырып тексеру актілеріне қол қоюға және қайтаруға міндетті</w:t>
            </w:r>
            <w:r w:rsidR="00D43706" w:rsidRPr="00983FA7">
              <w:rPr>
                <w:rFonts w:ascii="Times New Roman" w:hAnsi="Times New Roman" w:cs="Times New Roman"/>
                <w:sz w:val="18"/>
                <w:szCs w:val="18"/>
                <w:lang w:val="kk-KZ"/>
              </w:rPr>
              <w:t>;</w:t>
            </w:r>
          </w:p>
          <w:p w14:paraId="63A8F25D" w14:textId="77777777" w:rsidR="00D43706" w:rsidRPr="00983FA7" w:rsidRDefault="00D43706" w:rsidP="00B67F34">
            <w:pPr>
              <w:numPr>
                <w:ilvl w:val="2"/>
                <w:numId w:val="8"/>
              </w:numPr>
              <w:tabs>
                <w:tab w:val="left"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орынжайды (инженерлік желілерді, коммуникацияларды және орынжайдағы жабдықты қоса алғанда) оның мақсатты пайдаланылуына сәйкес тиісті техникалық, санитариялық және өртке қарсы жағдайында ұстау;  </w:t>
            </w:r>
          </w:p>
          <w:p w14:paraId="6366BEA3" w14:textId="77777777" w:rsidR="00D43706" w:rsidRPr="00983FA7" w:rsidRDefault="00D43706" w:rsidP="00B67F34">
            <w:pPr>
              <w:numPr>
                <w:ilvl w:val="2"/>
                <w:numId w:val="8"/>
              </w:numPr>
              <w:tabs>
                <w:tab w:val="left"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орынжайға зиян келтіру қаупі бар жағдайларды жою, басқа азаматтар мен үшінші тұлғалардың құқықтары </w:t>
            </w:r>
            <w:r w:rsidRPr="00983FA7">
              <w:rPr>
                <w:rFonts w:ascii="Times New Roman" w:hAnsi="Times New Roman" w:cs="Times New Roman"/>
                <w:sz w:val="18"/>
                <w:szCs w:val="18"/>
                <w:lang w:val="kk-KZ"/>
              </w:rPr>
              <w:lastRenderedPageBreak/>
              <w:t xml:space="preserve">мен мүдделерін бұзуға жол бермеу үшін барлық мүмкін шараларды қолдану;  </w:t>
            </w:r>
          </w:p>
          <w:p w14:paraId="77AC5FC8" w14:textId="77777777" w:rsidR="00D43706" w:rsidRPr="00983FA7" w:rsidRDefault="00D43706" w:rsidP="00B67F34">
            <w:pPr>
              <w:numPr>
                <w:ilvl w:val="2"/>
                <w:numId w:val="8"/>
              </w:numPr>
              <w:tabs>
                <w:tab w:val="left" w:pos="85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орынжайдың, инженерлік желілердің, коммуникациялар мен жабдықтардың сақтықта болуын қамтамасыз ету. Егер орынжай және (немесе) онда орналасқан (ол арқылы өтетін) инженерлік коммуникациялар апаттық жағдайға келтірілетін болса, жалға алушы оны (оларды) өз күшімен, өз есебінен қалпына келтіреді және жалға берушіге және (немесе) кез келген үшінші тұлғаларға келтірілген залалды өтейді;</w:t>
            </w:r>
          </w:p>
          <w:p w14:paraId="2AE3836E" w14:textId="77777777" w:rsidR="00D43706" w:rsidRPr="00983FA7" w:rsidRDefault="00D43706" w:rsidP="00B67F34">
            <w:pPr>
              <w:numPr>
                <w:ilvl w:val="2"/>
                <w:numId w:val="8"/>
              </w:numPr>
              <w:tabs>
                <w:tab w:val="left" w:pos="85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орынжайды жалға берушінің талабы бойынша босату (оның ішінде орынжайдың немесе оның бір бөлігінің көтергіш конструкцияларының апаттық жағдайына байланысты және/немесе орынжайға жоспарлы жөндеу жүргізуге байланысты); </w:t>
            </w:r>
          </w:p>
          <w:p w14:paraId="7535CB87" w14:textId="77777777" w:rsidR="00D43706" w:rsidRPr="00983FA7" w:rsidRDefault="00D43706" w:rsidP="00B67F34">
            <w:pPr>
              <w:numPr>
                <w:ilvl w:val="2"/>
                <w:numId w:val="8"/>
              </w:numPr>
              <w:tabs>
                <w:tab w:val="left" w:pos="85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орынжайда және орынжайдан тыс жерде инженерлік желілердің, коммуникациялардың және жабдықтардың қандай да бір зақымдануы, апат, апаттық жағдайы немесе орынжайға залал келтірген (немесе келтіру қаупі төнген) өзге де оқиға туралы жалға берушіні дереу хабардар етуге және орынжайдың қауіп-қатерін немесе одан әрі зақымдануына жол бермеу бойынша барлық ықтимал шараларды уақтылы қабылдау;</w:t>
            </w:r>
          </w:p>
          <w:p w14:paraId="2BCDFF91" w14:textId="77777777" w:rsidR="00D43706" w:rsidRPr="00983FA7" w:rsidRDefault="00D43706" w:rsidP="00B67F34">
            <w:pPr>
              <w:numPr>
                <w:ilvl w:val="2"/>
                <w:numId w:val="8"/>
              </w:numPr>
              <w:tabs>
                <w:tab w:val="left" w:pos="993"/>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жалға берушінің, өрт қауіпсіздігі органдарының және өзге де бақылаушы органдардың орынжайдың сақтығына, қоршаған ортаға және орынжайдан тыс санитариялық жағдайға қауіп төндіретін жалға алушы қызметінің нәтижесінде туындаған жағдайларды жою, санитариялық нормалары мен қағидаларын, өрт қауіпсіздігі қағидалары мен ПИК/КСП/ТҮКШ қағидаларын және барлық жеке және заңды тұлғалар орындауға міндетті басқа да міндетті нормалар мен қағидаларды бұзу жөніндегі нұсқамаларын, нұсқауларын, талаптарын белгіленген мерзімде орындау;</w:t>
            </w:r>
          </w:p>
          <w:p w14:paraId="18D22B87" w14:textId="77777777" w:rsidR="00D43706" w:rsidRPr="00983FA7" w:rsidRDefault="00D43706" w:rsidP="00B67F34">
            <w:pPr>
              <w:numPr>
                <w:ilvl w:val="2"/>
                <w:numId w:val="8"/>
              </w:numPr>
              <w:tabs>
                <w:tab w:val="left" w:pos="889"/>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өрт, жалға алушының іс-әрекеттері мен әрекетсіздігі жағдайында осы шарт талаптарының қадағалануын тексеру үшін орынжайдың сақтығына және басқа азаматтар мен үшінші тұлғалардың құқықтары мен мүдделерінің бұзылуына қауіп төндіретін бүліну және теріс салдарлардың алдын алу тәуекелдерін барынша азайту мақсатында жалға берушінің өкілдеріне орынжайға кедергісіз кіруді дереу қамтамасыз ету;</w:t>
            </w:r>
          </w:p>
          <w:p w14:paraId="51DCA951" w14:textId="77777777" w:rsidR="00D43706" w:rsidRPr="00983FA7" w:rsidRDefault="00D43706" w:rsidP="00B67F34">
            <w:pPr>
              <w:numPr>
                <w:ilvl w:val="2"/>
                <w:numId w:val="8"/>
              </w:numPr>
              <w:tabs>
                <w:tab w:val="left" w:pos="889"/>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осы шарт бойынша жалдау мерзімі өткеннен кейін немесе осы шарт мерзімінен бұрын тоқтатылғаннан кейін қабылдау-тапсыру (қайтару) актісі бойынша орынжайдың қалыпты тозуын ескере отырып, барлық ажырамайтын жақсартулармен, жалға алушы оны алған күйінде жалға берушіге қайтаруға міндетті;</w:t>
            </w:r>
          </w:p>
          <w:p w14:paraId="19586903" w14:textId="77777777" w:rsidR="00D43706" w:rsidRPr="00983FA7" w:rsidRDefault="00D43706" w:rsidP="00B67F34">
            <w:pPr>
              <w:numPr>
                <w:ilvl w:val="2"/>
                <w:numId w:val="8"/>
              </w:numPr>
              <w:tabs>
                <w:tab w:val="left" w:pos="889"/>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Қазақстан Республикасының заңнамасында және осы шартта көзделген өзге де міндеттерді орындауға міндетті.  </w:t>
            </w:r>
          </w:p>
          <w:p w14:paraId="6FC150BC" w14:textId="77777777" w:rsidR="00D43706" w:rsidRPr="00983FA7" w:rsidRDefault="00D43706" w:rsidP="00D43706">
            <w:pPr>
              <w:tabs>
                <w:tab w:val="left" w:pos="1134"/>
              </w:tabs>
              <w:ind w:firstLine="567"/>
              <w:jc w:val="both"/>
              <w:rPr>
                <w:rFonts w:ascii="Times New Roman" w:hAnsi="Times New Roman" w:cs="Times New Roman"/>
                <w:sz w:val="18"/>
                <w:szCs w:val="18"/>
                <w:lang w:val="kk-KZ"/>
              </w:rPr>
            </w:pPr>
          </w:p>
          <w:p w14:paraId="6643226C" w14:textId="77777777" w:rsidR="00D43706" w:rsidRPr="00983FA7" w:rsidRDefault="00D43706" w:rsidP="00B67F34">
            <w:pPr>
              <w:numPr>
                <w:ilvl w:val="0"/>
                <w:numId w:val="9"/>
              </w:numPr>
              <w:tabs>
                <w:tab w:val="left" w:pos="1134"/>
              </w:tabs>
              <w:suppressAutoHyphens/>
              <w:ind w:left="0" w:firstLine="567"/>
              <w:jc w:val="center"/>
              <w:rPr>
                <w:rFonts w:ascii="Times New Roman" w:hAnsi="Times New Roman" w:cs="Times New Roman"/>
                <w:sz w:val="18"/>
                <w:szCs w:val="18"/>
              </w:rPr>
            </w:pPr>
            <w:r w:rsidRPr="00983FA7">
              <w:rPr>
                <w:rFonts w:ascii="Times New Roman" w:hAnsi="Times New Roman" w:cs="Times New Roman"/>
                <w:b/>
                <w:sz w:val="18"/>
                <w:szCs w:val="18"/>
                <w:lang w:val="kk-KZ"/>
              </w:rPr>
              <w:t>ТАРАПТАРДЫҢ ЖАУАПКЕРШІЛІГІ</w:t>
            </w:r>
          </w:p>
          <w:p w14:paraId="388C7941" w14:textId="77777777" w:rsidR="00D43706" w:rsidRPr="00983FA7" w:rsidRDefault="00D43706" w:rsidP="00D43706">
            <w:pPr>
              <w:tabs>
                <w:tab w:val="left" w:pos="1134"/>
              </w:tabs>
              <w:ind w:left="567"/>
              <w:rPr>
                <w:rFonts w:ascii="Times New Roman" w:hAnsi="Times New Roman" w:cs="Times New Roman"/>
                <w:sz w:val="18"/>
                <w:szCs w:val="18"/>
              </w:rPr>
            </w:pPr>
          </w:p>
          <w:p w14:paraId="00147B4C" w14:textId="77777777" w:rsidR="00D43706" w:rsidRPr="00983FA7" w:rsidRDefault="00D43706" w:rsidP="00B67F34">
            <w:pPr>
              <w:numPr>
                <w:ilvl w:val="1"/>
                <w:numId w:val="9"/>
              </w:numPr>
              <w:tabs>
                <w:tab w:val="clear" w:pos="1080"/>
                <w:tab w:val="num" w:pos="720"/>
                <w:tab w:val="left" w:pos="99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Тараптар Қазақстан Республикасының заңнамасына және осы шартқа сәйкес жауапкершілік көтереді.</w:t>
            </w:r>
          </w:p>
          <w:p w14:paraId="2CCACD6E" w14:textId="77777777" w:rsidR="00D43706" w:rsidRPr="00983FA7" w:rsidRDefault="00D43706" w:rsidP="00B67F34">
            <w:pPr>
              <w:numPr>
                <w:ilvl w:val="1"/>
                <w:numId w:val="9"/>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Осы шарттың талаптары орындалмаған немесе тиісінше орындалмаған жағдайда кінәлі тарап нақты залалды, яғни Қазақстан Республикасының заңнамасында және шартта көзделгендей, осындай бұзушылық нәтижесінде нақты шығыстарды және келтірілген залалды өтеуге міндетті.                                                                                                              </w:t>
            </w:r>
          </w:p>
          <w:p w14:paraId="7B37BEFD" w14:textId="77777777" w:rsidR="00D43706" w:rsidRPr="00983FA7" w:rsidRDefault="00D43706" w:rsidP="00B67F34">
            <w:pPr>
              <w:numPr>
                <w:ilvl w:val="1"/>
                <w:numId w:val="9"/>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Жалға алушы өрт, электр қауіпсіздігін қамтамасыз етуге және барлық санитариялық нормалар мен қағидаларды сақтауға, орынжайда, оның аумағында және ортақ пайдаланылатын орындарда техникалық құралдар мен инженерлік жабдықтарды дұрыс пайдалануға, басқа азаматтар мен үшінші тұлғалардың құқықтары мен мүдделерін бұзғаны үшін, сондай-ақ осы тармақта көзделген шарттардың тиісінше орындалмауының салдары үшін толық жауапкершілік көтереді.</w:t>
            </w:r>
          </w:p>
          <w:p w14:paraId="24A6E912" w14:textId="77777777" w:rsidR="00D43706" w:rsidRPr="00983FA7" w:rsidRDefault="00D43706" w:rsidP="00B67F34">
            <w:pPr>
              <w:numPr>
                <w:ilvl w:val="1"/>
                <w:numId w:val="9"/>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lastRenderedPageBreak/>
              <w:t>Жалға беруші бақылаушы, қадағалаушы органдар тарапынан, оның ішінде жалға алушының әрекеттері мен әрекетсіздігі салдарынан орын алған орынжайды пайдалану жөніндегі талаптарды қадағаламағаны үшін басқа азаматтар мен үшінші тұлғалардың шағымдары негізінде жауапкершілікке тартылған жағдайда, бұл ретте жалға берушінің туындаған залалдарын жалға алушы өтейді.</w:t>
            </w:r>
          </w:p>
          <w:p w14:paraId="32482671" w14:textId="77777777" w:rsidR="00D43706" w:rsidRPr="00983FA7" w:rsidRDefault="00D43706" w:rsidP="00B67F34">
            <w:pPr>
              <w:numPr>
                <w:ilvl w:val="1"/>
                <w:numId w:val="9"/>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Жалға алушы жалдау ақысын және коммуналдық және өзге де қызметтер бойынша төлемдерді төлеу мерзімдері бұзылған жағдайда жалға берушіге мерзімі өткен әрбір күн үшін берешектің жалпы сомасының 0,1 % (нөл бүтін оннан бір) мөлшерінде тұрақсыздық айыбын төлейді. </w:t>
            </w:r>
          </w:p>
          <w:p w14:paraId="14F77ACB" w14:textId="77777777" w:rsidR="00D43706" w:rsidRPr="00983FA7" w:rsidRDefault="00D43706" w:rsidP="00B67F34">
            <w:pPr>
              <w:numPr>
                <w:ilvl w:val="1"/>
                <w:numId w:val="9"/>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Жалға беруші жалға берушінің кесірінен болмаған электр энергиясын, ыстық және суық суды, жылыту жүйесін, газды және өзге де қызметтерді (телефон, интернет, теледидар, ПИК қызметтері және т.б.) берудегі іркілістер үшін жауапкершілік көтермейді.</w:t>
            </w:r>
          </w:p>
          <w:p w14:paraId="752E8AFF" w14:textId="2D1E20DD" w:rsidR="00D43706" w:rsidRPr="00983FA7" w:rsidRDefault="00983FA7" w:rsidP="00983FA7">
            <w:pPr>
              <w:numPr>
                <w:ilvl w:val="1"/>
                <w:numId w:val="9"/>
              </w:numPr>
              <w:tabs>
                <w:tab w:val="left" w:pos="1134"/>
              </w:tabs>
              <w:suppressAutoHyphens/>
              <w:ind w:left="0" w:firstLine="463"/>
              <w:jc w:val="both"/>
              <w:rPr>
                <w:rFonts w:ascii="Times New Roman" w:hAnsi="Times New Roman" w:cs="Times New Roman"/>
                <w:sz w:val="18"/>
                <w:szCs w:val="18"/>
              </w:rPr>
            </w:pPr>
            <w:bookmarkStart w:id="2" w:name="_Hlk505332232"/>
            <w:r w:rsidRPr="00983FA7">
              <w:rPr>
                <w:rFonts w:ascii="Times New Roman" w:hAnsi="Times New Roman" w:cs="Times New Roman"/>
                <w:sz w:val="18"/>
                <w:szCs w:val="18"/>
                <w:lang w:val="kk"/>
              </w:rPr>
              <w:t>Жалға алушы осы шарттың талаптарын бұзған жағдайда жалға беруші жалға алушының орынжайға қолжетімдігін шектеуге, орынжайды жылу энергиясынан, сумен жабдықтаудан, кәрізден, электрмен жабдықтаудан, газбен жабдықтаудан, қоқыс, телефон шығарудан, лифт қызметінен және ПИК/КСП/ТКШ қызметтерінен (бұдан әрі-энергия ресурстары) ажыратуға немесе жабдықталуын шектеуге құқылы.</w:t>
            </w:r>
            <w:r w:rsidR="00D43706" w:rsidRPr="00983FA7">
              <w:rPr>
                <w:rFonts w:ascii="Times New Roman" w:hAnsi="Times New Roman" w:cs="Times New Roman"/>
                <w:sz w:val="18"/>
                <w:szCs w:val="18"/>
                <w:lang w:val="kk-KZ"/>
              </w:rPr>
              <w:t xml:space="preserve">  </w:t>
            </w:r>
          </w:p>
          <w:p w14:paraId="15973CE5" w14:textId="77777777" w:rsidR="00D43706" w:rsidRPr="00983FA7" w:rsidRDefault="00D43706" w:rsidP="00B67F34">
            <w:pPr>
              <w:numPr>
                <w:ilvl w:val="1"/>
                <w:numId w:val="9"/>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Егер жалға алушы осы шарттың 6.1 тармағына сәйкес жалға беруші  белгілеген мерзімде орынжайды қайтармаған жағдайда, осы шарттың  3 бабында көзделген тәртіппен бүкіл кешіктірілген уақыт үшін жалдау ақысын төлеуге міндетті.</w:t>
            </w:r>
          </w:p>
          <w:p w14:paraId="6607D22A" w14:textId="77777777" w:rsidR="00D43706" w:rsidRPr="00983FA7" w:rsidRDefault="00D43706" w:rsidP="00B67F34">
            <w:pPr>
              <w:numPr>
                <w:ilvl w:val="1"/>
                <w:numId w:val="9"/>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Айыппұл санкцияларын төлеу және залалдарды өтеу тараптарды осы шарт бойынша өздеріне жүктелген негізгі міндеттемелерді орындаудан босатпайды.      </w:t>
            </w:r>
          </w:p>
          <w:p w14:paraId="55167F35" w14:textId="77777777" w:rsidR="00D43706" w:rsidRPr="00983FA7" w:rsidRDefault="00D43706" w:rsidP="00B67F34">
            <w:pPr>
              <w:numPr>
                <w:ilvl w:val="1"/>
                <w:numId w:val="9"/>
              </w:numPr>
              <w:tabs>
                <w:tab w:val="clear" w:pos="1080"/>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 Жалға алушы орынжайды жалдау және пайдаланудың барлық кезеңінде оны күтіп ұстау және сақтау үшін толық жауапкершілік көтереді.</w:t>
            </w:r>
          </w:p>
          <w:p w14:paraId="5B1AE7F3" w14:textId="77777777" w:rsidR="00D43706" w:rsidRPr="00983FA7" w:rsidRDefault="00D43706" w:rsidP="00D43706">
            <w:pPr>
              <w:tabs>
                <w:tab w:val="left" w:pos="1134"/>
              </w:tabs>
              <w:jc w:val="both"/>
              <w:rPr>
                <w:rFonts w:ascii="Times New Roman" w:hAnsi="Times New Roman" w:cs="Times New Roman"/>
                <w:sz w:val="18"/>
                <w:szCs w:val="18"/>
                <w:lang w:val="kk-KZ"/>
              </w:rPr>
            </w:pPr>
          </w:p>
          <w:bookmarkEnd w:id="2"/>
          <w:p w14:paraId="32412AFF" w14:textId="77777777" w:rsidR="00D43706" w:rsidRPr="00983FA7" w:rsidRDefault="00D43706" w:rsidP="00B67F34">
            <w:pPr>
              <w:numPr>
                <w:ilvl w:val="0"/>
                <w:numId w:val="10"/>
              </w:numPr>
              <w:tabs>
                <w:tab w:val="left" w:pos="1134"/>
              </w:tabs>
              <w:suppressAutoHyphens/>
              <w:ind w:left="0" w:firstLine="567"/>
              <w:jc w:val="center"/>
              <w:rPr>
                <w:rFonts w:ascii="Times New Roman" w:hAnsi="Times New Roman" w:cs="Times New Roman"/>
                <w:sz w:val="18"/>
                <w:szCs w:val="18"/>
                <w:lang w:val="kk-KZ"/>
              </w:rPr>
            </w:pPr>
            <w:r w:rsidRPr="00983FA7">
              <w:rPr>
                <w:rFonts w:ascii="Times New Roman" w:hAnsi="Times New Roman" w:cs="Times New Roman"/>
                <w:b/>
                <w:sz w:val="18"/>
                <w:szCs w:val="18"/>
                <w:lang w:val="kk-KZ"/>
              </w:rPr>
              <w:t>ҚОЛДАНЫЛУ МЕРЗІМІ.  ШАРТТЫ ӨЗГЕРТУ ЖӘНЕ БҰЗУ ТӘРТІБІ</w:t>
            </w:r>
          </w:p>
          <w:p w14:paraId="091B4AB0" w14:textId="77777777" w:rsidR="00D43706" w:rsidRPr="00983FA7" w:rsidRDefault="00D43706" w:rsidP="00D43706">
            <w:pPr>
              <w:tabs>
                <w:tab w:val="left" w:pos="1134"/>
              </w:tabs>
              <w:ind w:left="567"/>
              <w:rPr>
                <w:rFonts w:ascii="Times New Roman" w:hAnsi="Times New Roman" w:cs="Times New Roman"/>
                <w:sz w:val="18"/>
                <w:szCs w:val="18"/>
                <w:lang w:val="kk-KZ"/>
              </w:rPr>
            </w:pPr>
          </w:p>
          <w:p w14:paraId="36C340E5" w14:textId="6C81B7E1" w:rsidR="0096188D" w:rsidRPr="00983FA7" w:rsidRDefault="0096188D" w:rsidP="00B67F34">
            <w:pPr>
              <w:numPr>
                <w:ilvl w:val="1"/>
                <w:numId w:val="10"/>
              </w:numPr>
              <w:tabs>
                <w:tab w:val="clear" w:pos="708"/>
                <w:tab w:val="left" w:pos="851"/>
                <w:tab w:val="left" w:pos="1134"/>
              </w:tabs>
              <w:suppressAutoHyphens/>
              <w:ind w:left="0" w:firstLine="567"/>
              <w:jc w:val="both"/>
              <w:rPr>
                <w:rFonts w:ascii="Times New Roman" w:hAnsi="Times New Roman" w:cs="Times New Roman"/>
                <w:sz w:val="18"/>
                <w:szCs w:val="18"/>
                <w:lang w:val="kk-KZ"/>
              </w:rPr>
            </w:pPr>
            <w:bookmarkStart w:id="3" w:name="_Hlk532478784"/>
            <w:bookmarkStart w:id="4" w:name="_Hlk532478930"/>
            <w:bookmarkStart w:id="5" w:name="_Hlk509221961"/>
            <w:r w:rsidRPr="00983FA7">
              <w:rPr>
                <w:rFonts w:ascii="Times New Roman" w:hAnsi="Times New Roman" w:cs="Times New Roman"/>
                <w:sz w:val="18"/>
                <w:szCs w:val="18"/>
                <w:lang w:val="kk-KZ"/>
              </w:rPr>
              <w:t>Осы шарт қол қойылған сәттен бастап күшіне енеді және ___________ жылға дейін қолданылады.</w:t>
            </w:r>
            <w:bookmarkEnd w:id="3"/>
            <w:bookmarkEnd w:id="4"/>
          </w:p>
          <w:p w14:paraId="46975C09" w14:textId="77777777" w:rsidR="00D43706" w:rsidRPr="00983FA7" w:rsidRDefault="00D43706" w:rsidP="00B67F34">
            <w:pPr>
              <w:numPr>
                <w:ilvl w:val="1"/>
                <w:numId w:val="10"/>
              </w:numPr>
              <w:tabs>
                <w:tab w:val="clear" w:pos="708"/>
                <w:tab w:val="left" w:pos="851"/>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Осы шарт бір жылдан астам мерзімге жасалған жағдайда уәкілетті мемлекеттік органда мемлекеттік тіркелуі тиіс. Бұл ретте жалға алушы осы шартты жасасуға, ресімдеуге, мемлекеттік тіркеуге және мемлекеттік тіркеуден шығаруға байланысты барлық шығыстарды көтереді. </w:t>
            </w:r>
          </w:p>
          <w:bookmarkEnd w:id="5"/>
          <w:p w14:paraId="37B292F9" w14:textId="77777777" w:rsidR="00D43706" w:rsidRPr="00983FA7" w:rsidRDefault="00D43706" w:rsidP="00B67F34">
            <w:pPr>
              <w:numPr>
                <w:ilvl w:val="1"/>
                <w:numId w:val="10"/>
              </w:numPr>
              <w:tabs>
                <w:tab w:val="clear" w:pos="708"/>
                <w:tab w:val="left" w:pos="851"/>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Осы шартқа барлық өзгерістер мен толықтырулар тараптардың уәкілетті өкілдерінің қолдарымен жазбаша түрде ғана жүргізіледі.</w:t>
            </w:r>
          </w:p>
          <w:p w14:paraId="58BD1BCB" w14:textId="77777777" w:rsidR="00D43706" w:rsidRPr="00983FA7" w:rsidRDefault="00D43706" w:rsidP="00B67F34">
            <w:pPr>
              <w:numPr>
                <w:ilvl w:val="1"/>
                <w:numId w:val="10"/>
              </w:numPr>
              <w:tabs>
                <w:tab w:val="clear" w:pos="708"/>
                <w:tab w:val="left" w:pos="851"/>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Осы шартты жасалған мерзімнен бұрын бұзу шартты бұзудың болжамды күніне дейін күнтізбелік 15 (он бес) күннен кешіктірмей, шартта көрсетілген мекенжай бойынша тапсырыс хатпен немесе телефон байланысы және электрондық байланыс (электрондық пошта, WhatsApp, Telegram, Viber мессенджерлері және т.б.) арқылы жолдаумен екінші тарапты жазбаша хабардар ете отырып жүргізілуі мүмкін. </w:t>
            </w:r>
          </w:p>
          <w:p w14:paraId="69E02392" w14:textId="77777777" w:rsidR="00D43706" w:rsidRPr="00983FA7" w:rsidRDefault="00D43706" w:rsidP="00B67F34">
            <w:pPr>
              <w:numPr>
                <w:ilvl w:val="1"/>
                <w:numId w:val="10"/>
              </w:numPr>
              <w:tabs>
                <w:tab w:val="clear" w:pos="708"/>
                <w:tab w:val="left" w:pos="851"/>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Осы шарт жалға берушінің талабы бойынша мынадай жағдайларда мерзімінен бұрын бұзылуы мүмкін:</w:t>
            </w:r>
          </w:p>
          <w:p w14:paraId="56C1764C" w14:textId="77777777" w:rsidR="00D43706" w:rsidRPr="00983FA7" w:rsidRDefault="00D43706" w:rsidP="00B67F34">
            <w:pPr>
              <w:numPr>
                <w:ilvl w:val="0"/>
                <w:numId w:val="18"/>
              </w:numPr>
              <w:tabs>
                <w:tab w:val="left" w:pos="85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Жалға алушы орынжайдың, инженерлік желілердің, коммуникациялар мен жабдықтардың жағдайын қасақана немесе абайсызда нашарлатады, жүйелі түрде (екі реттен артық) осы шарт бойынша міндеттемелерді орындамайды;</w:t>
            </w:r>
          </w:p>
          <w:p w14:paraId="56E42EC7" w14:textId="77777777" w:rsidR="00D43706" w:rsidRPr="00983FA7" w:rsidRDefault="00D43706" w:rsidP="00B67F34">
            <w:pPr>
              <w:numPr>
                <w:ilvl w:val="0"/>
                <w:numId w:val="18"/>
              </w:numPr>
              <w:tabs>
                <w:tab w:val="left" w:pos="85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осы шартта көзделген жалдау ақысын және өзге де төлемдерді (толық көлемде немесе ішінара) төлеу бойынша жалға алушының берешегі, осындай берешекті </w:t>
            </w:r>
            <w:r w:rsidRPr="00983FA7">
              <w:rPr>
                <w:rFonts w:ascii="Times New Roman" w:hAnsi="Times New Roman" w:cs="Times New Roman"/>
                <w:sz w:val="18"/>
                <w:szCs w:val="18"/>
                <w:lang w:val="kk-KZ"/>
              </w:rPr>
              <w:lastRenderedPageBreak/>
              <w:t>кейіннен өтеуге қарамастан, күнтізбелік 15 (он бес) күнді құрайды;</w:t>
            </w:r>
          </w:p>
          <w:p w14:paraId="0AE37B16" w14:textId="77777777" w:rsidR="00D43706" w:rsidRPr="00983FA7" w:rsidRDefault="00D43706" w:rsidP="00B67F34">
            <w:pPr>
              <w:numPr>
                <w:ilvl w:val="0"/>
                <w:numId w:val="18"/>
              </w:numPr>
              <w:tabs>
                <w:tab w:val="left" w:pos="851"/>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жалға беруші орынжайды өткізген жағдайда.</w:t>
            </w:r>
          </w:p>
          <w:p w14:paraId="53F5B8F5" w14:textId="77777777" w:rsidR="00D43706" w:rsidRPr="00983FA7" w:rsidRDefault="00D43706" w:rsidP="00B67F34">
            <w:pPr>
              <w:numPr>
                <w:ilvl w:val="1"/>
                <w:numId w:val="10"/>
              </w:numPr>
              <w:tabs>
                <w:tab w:val="clear" w:pos="708"/>
                <w:tab w:val="left" w:pos="1134"/>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Осы шартты бұзу тараптарды осы шартты бұзу сәтіне дейін туындаған өз міндеттемелерін орындағаны үшін жауапкершіліктен босатпайды.</w:t>
            </w:r>
          </w:p>
          <w:p w14:paraId="14C5712A" w14:textId="77777777" w:rsidR="00D43706" w:rsidRPr="00983FA7" w:rsidRDefault="00D43706" w:rsidP="00D43706">
            <w:pPr>
              <w:tabs>
                <w:tab w:val="left" w:pos="1134"/>
              </w:tabs>
              <w:ind w:firstLine="567"/>
              <w:jc w:val="both"/>
              <w:rPr>
                <w:rFonts w:ascii="Times New Roman" w:hAnsi="Times New Roman" w:cs="Times New Roman"/>
                <w:b/>
                <w:sz w:val="18"/>
                <w:szCs w:val="18"/>
                <w:lang w:val="kk-KZ"/>
              </w:rPr>
            </w:pPr>
          </w:p>
          <w:p w14:paraId="759309C8" w14:textId="77777777" w:rsidR="00D43706" w:rsidRPr="00983FA7" w:rsidRDefault="00D43706" w:rsidP="00B67F34">
            <w:pPr>
              <w:numPr>
                <w:ilvl w:val="0"/>
                <w:numId w:val="11"/>
              </w:numPr>
              <w:tabs>
                <w:tab w:val="left" w:pos="851"/>
                <w:tab w:val="left" w:pos="993"/>
              </w:tabs>
              <w:suppressAutoHyphens/>
              <w:ind w:firstLine="378"/>
              <w:jc w:val="both"/>
              <w:rPr>
                <w:rFonts w:ascii="Times New Roman" w:hAnsi="Times New Roman" w:cs="Times New Roman"/>
                <w:sz w:val="18"/>
                <w:szCs w:val="18"/>
              </w:rPr>
            </w:pPr>
            <w:r w:rsidRPr="00983FA7">
              <w:rPr>
                <w:rFonts w:ascii="Times New Roman" w:hAnsi="Times New Roman" w:cs="Times New Roman"/>
                <w:b/>
                <w:sz w:val="18"/>
                <w:szCs w:val="18"/>
                <w:lang w:val="kk-KZ"/>
              </w:rPr>
              <w:t>ОРЫНЖАЙДЫ ҚАЙТАРУ ТӘРТІБІ</w:t>
            </w:r>
          </w:p>
          <w:p w14:paraId="24EB4055" w14:textId="77777777" w:rsidR="00D43706" w:rsidRPr="00983FA7" w:rsidRDefault="00D43706" w:rsidP="00D43706">
            <w:pPr>
              <w:tabs>
                <w:tab w:val="left" w:pos="851"/>
                <w:tab w:val="left" w:pos="993"/>
              </w:tabs>
              <w:ind w:left="927"/>
              <w:rPr>
                <w:rFonts w:ascii="Times New Roman" w:hAnsi="Times New Roman" w:cs="Times New Roman"/>
                <w:sz w:val="18"/>
                <w:szCs w:val="18"/>
              </w:rPr>
            </w:pPr>
          </w:p>
          <w:p w14:paraId="700FCE53" w14:textId="44EDA2D2" w:rsidR="00D43706" w:rsidRPr="00983FA7" w:rsidRDefault="00D43706" w:rsidP="00B67F34">
            <w:pPr>
              <w:pStyle w:val="a8"/>
              <w:numPr>
                <w:ilvl w:val="1"/>
                <w:numId w:val="17"/>
              </w:numPr>
              <w:tabs>
                <w:tab w:val="left" w:pos="360"/>
                <w:tab w:val="left" w:pos="993"/>
                <w:tab w:val="left" w:pos="1134"/>
                <w:tab w:val="left" w:pos="1276"/>
              </w:tabs>
              <w:suppressAutoHyphens/>
              <w:ind w:left="0" w:firstLine="465"/>
              <w:jc w:val="both"/>
              <w:rPr>
                <w:rFonts w:ascii="Times New Roman" w:hAnsi="Times New Roman"/>
                <w:sz w:val="18"/>
                <w:szCs w:val="18"/>
                <w:lang w:val="kk-KZ"/>
              </w:rPr>
            </w:pPr>
            <w:r w:rsidRPr="00983FA7">
              <w:rPr>
                <w:rFonts w:ascii="Times New Roman" w:hAnsi="Times New Roman"/>
                <w:sz w:val="18"/>
                <w:szCs w:val="18"/>
                <w:lang w:val="kk-KZ"/>
              </w:rPr>
              <w:t>Орынжай жалға беруші мен жалға алушының өкілдерінен тұратын екі жақты комиссияның қатысуымен қайтарылады. Орынжайды тапсыру тараптардың уәкілетті өкілдері қол қоятын және тараптардың (жеке тұлғаларды қоспағанда) бекітілген мөрлері бар қабылдау-тапсыру (қайтару) актісімен ресімделеді.</w:t>
            </w:r>
          </w:p>
          <w:p w14:paraId="296B3100" w14:textId="77777777" w:rsidR="00D43706" w:rsidRPr="00983FA7" w:rsidRDefault="00D43706" w:rsidP="00B67F34">
            <w:pPr>
              <w:numPr>
                <w:ilvl w:val="1"/>
                <w:numId w:val="17"/>
              </w:numPr>
              <w:tabs>
                <w:tab w:val="left" w:pos="851"/>
                <w:tab w:val="left" w:pos="993"/>
                <w:tab w:val="left" w:pos="1134"/>
                <w:tab w:val="left" w:pos="1276"/>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Жалға алушы осы шарттың 6.1 тармағында айқындалған жалдау мерзімі аяқталғанға дейін немесе белгіленген шартты бұзу мерзіміне дейін, алайда жалға беруші белгілеген орынжайды қайтарған күннен кешіктірмей, осы шарт пен төлемдер бойынша жалға берушінің алдындағы барлық берешекті коммуналдық және өзге де қызметтермен өтеуге, өзара есеп айырысуларды салыстыру актісіне қол қоюға міндетті.</w:t>
            </w:r>
          </w:p>
          <w:p w14:paraId="1043A7BE" w14:textId="77777777" w:rsidR="00D43706" w:rsidRPr="00983FA7" w:rsidRDefault="00D43706" w:rsidP="00B67F34">
            <w:pPr>
              <w:numPr>
                <w:ilvl w:val="1"/>
                <w:numId w:val="17"/>
              </w:numPr>
              <w:tabs>
                <w:tab w:val="left" w:pos="851"/>
                <w:tab w:val="left" w:pos="993"/>
                <w:tab w:val="left" w:pos="1134"/>
                <w:tab w:val="left" w:pos="1276"/>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Бар берешек өтелмеген және (немесе) актіге қол қою үшін жалға алушының уәкілетті өкілі болмаған жағдайда жалға беруші жалға алушының орынжайға қолжетімдігін шектеуге, орынжайды энергия ресурстарымен жабдықтауды өшіруге құқылы.</w:t>
            </w:r>
          </w:p>
          <w:p w14:paraId="0E86D63B" w14:textId="77777777" w:rsidR="00D43706" w:rsidRPr="00983FA7" w:rsidRDefault="00D43706" w:rsidP="00B67F34">
            <w:pPr>
              <w:numPr>
                <w:ilvl w:val="1"/>
                <w:numId w:val="17"/>
              </w:numPr>
              <w:tabs>
                <w:tab w:val="left" w:pos="851"/>
                <w:tab w:val="left" w:pos="993"/>
                <w:tab w:val="left" w:pos="1134"/>
                <w:tab w:val="left" w:pos="1276"/>
              </w:tabs>
              <w:suppressAutoHyphens/>
              <w:ind w:left="0" w:firstLine="567"/>
              <w:jc w:val="both"/>
              <w:rPr>
                <w:rFonts w:ascii="Times New Roman" w:hAnsi="Times New Roman" w:cs="Times New Roman"/>
                <w:b/>
                <w:sz w:val="18"/>
                <w:szCs w:val="18"/>
                <w:lang w:val="kk-KZ"/>
              </w:rPr>
            </w:pPr>
            <w:r w:rsidRPr="00983FA7">
              <w:rPr>
                <w:rFonts w:ascii="Times New Roman" w:hAnsi="Times New Roman" w:cs="Times New Roman"/>
                <w:sz w:val="18"/>
                <w:szCs w:val="18"/>
                <w:lang w:val="kk-KZ"/>
              </w:rPr>
              <w:t xml:space="preserve">Егер жалға алушы жалға беруші белгілеген мерзімде немесе жалдау мерзімі аяқталғаннан кейін орынжайды шартта көзделген мерзімде босатпаса, жалға беруші орынжайды жалға алушының мүлігінен өз бетімен босатуға және оны соңғының есебінен күзетке алуға құқылы. Жалға алушы шартта көзделген міндеттемелерін орындаған сәтке дейін жалға беруші жалға алушының орынжайына қолжетімдікті шектеуге құқылы.  </w:t>
            </w:r>
          </w:p>
          <w:p w14:paraId="65D53D5E" w14:textId="77777777" w:rsidR="00D43706" w:rsidRPr="00983FA7" w:rsidRDefault="00D43706" w:rsidP="00D43706">
            <w:pPr>
              <w:tabs>
                <w:tab w:val="left" w:pos="851"/>
                <w:tab w:val="left" w:pos="993"/>
                <w:tab w:val="left" w:pos="1134"/>
                <w:tab w:val="left" w:pos="1276"/>
              </w:tabs>
              <w:ind w:firstLine="567"/>
              <w:jc w:val="both"/>
              <w:rPr>
                <w:rFonts w:ascii="Times New Roman" w:hAnsi="Times New Roman" w:cs="Times New Roman"/>
                <w:b/>
                <w:sz w:val="18"/>
                <w:szCs w:val="18"/>
                <w:lang w:val="kk-KZ"/>
              </w:rPr>
            </w:pPr>
          </w:p>
          <w:p w14:paraId="40A0383C" w14:textId="77777777" w:rsidR="00D43706" w:rsidRPr="00983FA7" w:rsidRDefault="00D43706" w:rsidP="00B67F34">
            <w:pPr>
              <w:numPr>
                <w:ilvl w:val="0"/>
                <w:numId w:val="1"/>
              </w:numPr>
              <w:tabs>
                <w:tab w:val="left" w:pos="851"/>
                <w:tab w:val="left" w:pos="993"/>
                <w:tab w:val="left" w:pos="1134"/>
                <w:tab w:val="left" w:pos="1276"/>
              </w:tabs>
              <w:suppressAutoHyphens/>
              <w:jc w:val="center"/>
              <w:rPr>
                <w:rFonts w:ascii="Times New Roman" w:hAnsi="Times New Roman" w:cs="Times New Roman"/>
                <w:sz w:val="18"/>
                <w:szCs w:val="18"/>
              </w:rPr>
            </w:pPr>
            <w:r w:rsidRPr="00983FA7">
              <w:rPr>
                <w:rFonts w:ascii="Times New Roman" w:hAnsi="Times New Roman" w:cs="Times New Roman"/>
                <w:b/>
                <w:sz w:val="18"/>
                <w:szCs w:val="18"/>
                <w:lang w:val="kk-KZ"/>
              </w:rPr>
              <w:t>ҚҰПИЯЛЫЛЫҚ</w:t>
            </w:r>
          </w:p>
          <w:p w14:paraId="5D9A1DA7" w14:textId="77777777" w:rsidR="00D43706" w:rsidRPr="00983FA7" w:rsidRDefault="00D43706" w:rsidP="00D43706">
            <w:pPr>
              <w:tabs>
                <w:tab w:val="left" w:pos="851"/>
                <w:tab w:val="left" w:pos="993"/>
                <w:tab w:val="left" w:pos="1134"/>
                <w:tab w:val="left" w:pos="1276"/>
              </w:tabs>
              <w:ind w:left="360"/>
              <w:rPr>
                <w:rFonts w:ascii="Times New Roman" w:hAnsi="Times New Roman" w:cs="Times New Roman"/>
                <w:sz w:val="18"/>
                <w:szCs w:val="18"/>
              </w:rPr>
            </w:pPr>
          </w:p>
          <w:p w14:paraId="7C7070EC" w14:textId="77777777" w:rsidR="00D43706" w:rsidRPr="00983FA7" w:rsidRDefault="00D43706" w:rsidP="00B67F34">
            <w:pPr>
              <w:numPr>
                <w:ilvl w:val="1"/>
                <w:numId w:val="12"/>
              </w:numPr>
              <w:tabs>
                <w:tab w:val="clear" w:pos="708"/>
                <w:tab w:val="left" w:pos="851"/>
                <w:tab w:val="left" w:pos="993"/>
                <w:tab w:val="left" w:pos="1134"/>
                <w:tab w:val="left" w:pos="1276"/>
              </w:tabs>
              <w:suppressAutoHyphen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Тараптар екінші тараптың коммерциялық, қаржылық және өзге де мүдделерін, егер үшінші тарапқа алдын ала белгілі болмаса және оған заңды негізде еркін қолжетімдік болмаса, осы шарттың мәніне қатысты немесе екінші тарапқа қатысы бар кез келген ақпаратты, осы шартты жасасуға және орындауға байланысты белгілі болған өзге де ақпаратты үшінші тарапқа жария етпеу және қажеттіліксіз бермеуге, адал сақтауға келіседі.  Тараптар осы міндеттемені осы шарттың қолданылу мерзімі ішінде және шарттың қолданылуы тоқтатылғаннан кейін 3 (үш) жыл ішінде орындайды.  Тараптардың әрқайсысы екінші тарапқа көрсетілген міндеттемені орындамау нәтижесінде келтірілген нақты залалды, яғни нақты шығыстарды және келтірілген залалды Қазақстан Республикасының заңнамасында көзделген тәртіппен өтеуге міндеттенеді. </w:t>
            </w:r>
          </w:p>
          <w:p w14:paraId="00A90519" w14:textId="77777777" w:rsidR="00D43706" w:rsidRPr="00983FA7" w:rsidRDefault="00D43706" w:rsidP="00D43706">
            <w:pPr>
              <w:tabs>
                <w:tab w:val="left" w:pos="851"/>
                <w:tab w:val="left" w:pos="993"/>
                <w:tab w:val="left" w:pos="1134"/>
                <w:tab w:val="left" w:pos="1276"/>
              </w:tabs>
              <w:ind w:left="567"/>
              <w:jc w:val="both"/>
              <w:rPr>
                <w:rFonts w:ascii="Times New Roman" w:hAnsi="Times New Roman" w:cs="Times New Roman"/>
                <w:sz w:val="18"/>
                <w:szCs w:val="18"/>
                <w:lang w:val="kk-KZ"/>
              </w:rPr>
            </w:pPr>
          </w:p>
          <w:p w14:paraId="6F355131" w14:textId="77777777" w:rsidR="00D43706" w:rsidRPr="00983FA7" w:rsidRDefault="00D43706" w:rsidP="00D43706">
            <w:pPr>
              <w:tabs>
                <w:tab w:val="left" w:pos="851"/>
                <w:tab w:val="left" w:pos="993"/>
                <w:tab w:val="left" w:pos="1134"/>
                <w:tab w:val="left" w:pos="1276"/>
              </w:tabs>
              <w:ind w:left="567"/>
              <w:jc w:val="both"/>
              <w:rPr>
                <w:rFonts w:ascii="Times New Roman" w:hAnsi="Times New Roman" w:cs="Times New Roman"/>
                <w:sz w:val="18"/>
                <w:szCs w:val="18"/>
                <w:lang w:val="kk-KZ"/>
              </w:rPr>
            </w:pPr>
          </w:p>
          <w:p w14:paraId="6B78BF15" w14:textId="77777777" w:rsidR="00D43706" w:rsidRPr="00983FA7" w:rsidRDefault="00D43706" w:rsidP="00D43706">
            <w:pPr>
              <w:tabs>
                <w:tab w:val="left" w:pos="851"/>
                <w:tab w:val="left" w:pos="993"/>
                <w:tab w:val="left" w:pos="1134"/>
                <w:tab w:val="left" w:pos="1276"/>
              </w:tabs>
              <w:ind w:left="567"/>
              <w:jc w:val="both"/>
              <w:rPr>
                <w:rFonts w:ascii="Times New Roman" w:hAnsi="Times New Roman" w:cs="Times New Roman"/>
                <w:sz w:val="18"/>
                <w:szCs w:val="18"/>
                <w:lang w:val="kk-KZ"/>
              </w:rPr>
            </w:pPr>
          </w:p>
          <w:p w14:paraId="12477ECB" w14:textId="77777777" w:rsidR="00D43706" w:rsidRPr="00983FA7" w:rsidRDefault="00D43706" w:rsidP="00B67F34">
            <w:pPr>
              <w:numPr>
                <w:ilvl w:val="0"/>
                <w:numId w:val="13"/>
              </w:numPr>
              <w:tabs>
                <w:tab w:val="left" w:pos="1134"/>
                <w:tab w:val="left" w:pos="1276"/>
              </w:tabs>
              <w:suppressAutoHyphens/>
              <w:ind w:left="0" w:firstLine="567"/>
              <w:jc w:val="center"/>
              <w:rPr>
                <w:rFonts w:ascii="Times New Roman" w:hAnsi="Times New Roman" w:cs="Times New Roman"/>
                <w:sz w:val="18"/>
                <w:szCs w:val="18"/>
              </w:rPr>
            </w:pPr>
            <w:r w:rsidRPr="00983FA7">
              <w:rPr>
                <w:rFonts w:ascii="Times New Roman" w:hAnsi="Times New Roman" w:cs="Times New Roman"/>
                <w:b/>
                <w:sz w:val="18"/>
                <w:szCs w:val="18"/>
                <w:lang w:val="kk-KZ"/>
              </w:rPr>
              <w:t>ДАУЛАРДЫ ҚАРАУ ТӘРТІБІ</w:t>
            </w:r>
          </w:p>
          <w:p w14:paraId="5BD7F674" w14:textId="77777777" w:rsidR="00D43706" w:rsidRPr="00983FA7" w:rsidRDefault="00D43706" w:rsidP="00D43706">
            <w:pPr>
              <w:tabs>
                <w:tab w:val="left" w:pos="1134"/>
                <w:tab w:val="left" w:pos="1276"/>
              </w:tabs>
              <w:ind w:left="567"/>
              <w:rPr>
                <w:rFonts w:ascii="Times New Roman" w:hAnsi="Times New Roman" w:cs="Times New Roman"/>
                <w:sz w:val="18"/>
                <w:szCs w:val="18"/>
              </w:rPr>
            </w:pPr>
          </w:p>
          <w:p w14:paraId="0716AFA3" w14:textId="77777777" w:rsidR="00D43706" w:rsidRPr="00983FA7" w:rsidRDefault="00D43706" w:rsidP="00B67F34">
            <w:pPr>
              <w:numPr>
                <w:ilvl w:val="1"/>
                <w:numId w:val="13"/>
              </w:numPr>
              <w:tabs>
                <w:tab w:val="clear" w:pos="708"/>
                <w:tab w:val="left" w:pos="851"/>
                <w:tab w:val="left" w:pos="1134"/>
                <w:tab w:val="left" w:pos="1276"/>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Осы шартты орындауға байланысты тараптардың барлық құқықтық қатынастары Қазақстан Республикасының заңнамасымен және осы шартпен реттеледі.</w:t>
            </w:r>
          </w:p>
          <w:p w14:paraId="0C5CBE7C" w14:textId="59298B48" w:rsidR="00D43706" w:rsidRPr="00983FA7" w:rsidRDefault="00D43706" w:rsidP="00B67F34">
            <w:pPr>
              <w:numPr>
                <w:ilvl w:val="1"/>
                <w:numId w:val="13"/>
              </w:numPr>
              <w:tabs>
                <w:tab w:val="clear" w:pos="708"/>
                <w:tab w:val="num" w:pos="360"/>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Осы шартты орындау кезінде туындайтын даулар келіссөздер арқылы, ал келісімге қол жеткізілмеген жағдайда – жалға берушінің орналасқан жері бойынша Қазақстан Республикасының қолданыстағы заңнамасына сәйкес сот тәртібімен қаралады.</w:t>
            </w:r>
          </w:p>
          <w:p w14:paraId="29D12CBD" w14:textId="184F6C6E" w:rsidR="002663E1" w:rsidRDefault="002663E1" w:rsidP="002663E1">
            <w:pPr>
              <w:tabs>
                <w:tab w:val="left" w:pos="1134"/>
              </w:tabs>
              <w:suppressAutoHyphens/>
              <w:ind w:left="567"/>
              <w:jc w:val="both"/>
              <w:rPr>
                <w:rFonts w:ascii="Times New Roman" w:hAnsi="Times New Roman" w:cs="Times New Roman"/>
                <w:sz w:val="18"/>
                <w:szCs w:val="18"/>
              </w:rPr>
            </w:pPr>
          </w:p>
          <w:p w14:paraId="39FF8058" w14:textId="19EB7548" w:rsidR="00DB4C05" w:rsidRDefault="00DB4C05" w:rsidP="002663E1">
            <w:pPr>
              <w:tabs>
                <w:tab w:val="left" w:pos="1134"/>
              </w:tabs>
              <w:suppressAutoHyphens/>
              <w:ind w:left="567"/>
              <w:jc w:val="both"/>
              <w:rPr>
                <w:rFonts w:ascii="Times New Roman" w:hAnsi="Times New Roman" w:cs="Times New Roman"/>
                <w:sz w:val="18"/>
                <w:szCs w:val="18"/>
              </w:rPr>
            </w:pPr>
          </w:p>
          <w:p w14:paraId="78FEFF4E" w14:textId="69953D5B" w:rsidR="00DB4C05" w:rsidRDefault="00DB4C05" w:rsidP="002663E1">
            <w:pPr>
              <w:tabs>
                <w:tab w:val="left" w:pos="1134"/>
              </w:tabs>
              <w:suppressAutoHyphens/>
              <w:ind w:left="567"/>
              <w:jc w:val="both"/>
              <w:rPr>
                <w:rFonts w:ascii="Times New Roman" w:hAnsi="Times New Roman" w:cs="Times New Roman"/>
                <w:sz w:val="18"/>
                <w:szCs w:val="18"/>
              </w:rPr>
            </w:pPr>
          </w:p>
          <w:p w14:paraId="1D5FCD2A" w14:textId="77777777" w:rsidR="00DB4C05" w:rsidRPr="00983FA7" w:rsidRDefault="00DB4C05" w:rsidP="002663E1">
            <w:pPr>
              <w:tabs>
                <w:tab w:val="left" w:pos="1134"/>
              </w:tabs>
              <w:suppressAutoHyphens/>
              <w:ind w:left="567"/>
              <w:jc w:val="both"/>
              <w:rPr>
                <w:rFonts w:ascii="Times New Roman" w:hAnsi="Times New Roman" w:cs="Times New Roman"/>
                <w:sz w:val="18"/>
                <w:szCs w:val="18"/>
              </w:rPr>
            </w:pPr>
          </w:p>
          <w:p w14:paraId="08F1E01B" w14:textId="77777777" w:rsidR="00D43706" w:rsidRPr="00983FA7" w:rsidRDefault="00D43706" w:rsidP="00B67F34">
            <w:pPr>
              <w:numPr>
                <w:ilvl w:val="0"/>
                <w:numId w:val="14"/>
              </w:numPr>
              <w:tabs>
                <w:tab w:val="left" w:pos="1030"/>
                <w:tab w:val="left" w:pos="1134"/>
              </w:tabs>
              <w:suppressAutoHyphens/>
              <w:ind w:left="0" w:firstLine="567"/>
              <w:jc w:val="center"/>
              <w:rPr>
                <w:rFonts w:ascii="Times New Roman" w:hAnsi="Times New Roman" w:cs="Times New Roman"/>
                <w:sz w:val="18"/>
                <w:szCs w:val="18"/>
              </w:rPr>
            </w:pPr>
            <w:r w:rsidRPr="00983FA7">
              <w:rPr>
                <w:rFonts w:ascii="Times New Roman" w:hAnsi="Times New Roman" w:cs="Times New Roman"/>
                <w:b/>
                <w:sz w:val="18"/>
                <w:szCs w:val="18"/>
                <w:lang w:val="kk-KZ"/>
              </w:rPr>
              <w:lastRenderedPageBreak/>
              <w:t>ЕҢСЕРІЛМЕЙТІН КҮШ ЖАЙТТАРЫ</w:t>
            </w:r>
          </w:p>
          <w:p w14:paraId="422F2341" w14:textId="77777777" w:rsidR="00D43706" w:rsidRPr="00983FA7" w:rsidRDefault="00D43706" w:rsidP="00D43706">
            <w:pPr>
              <w:tabs>
                <w:tab w:val="left" w:pos="1134"/>
                <w:tab w:val="left" w:pos="1276"/>
              </w:tabs>
              <w:ind w:left="567"/>
              <w:rPr>
                <w:rFonts w:ascii="Times New Roman" w:hAnsi="Times New Roman" w:cs="Times New Roman"/>
                <w:sz w:val="18"/>
                <w:szCs w:val="18"/>
              </w:rPr>
            </w:pPr>
          </w:p>
          <w:p w14:paraId="25685E57" w14:textId="338290B6" w:rsidR="00D43706" w:rsidRPr="00983FA7" w:rsidRDefault="00D43706" w:rsidP="00B67F34">
            <w:pPr>
              <w:pStyle w:val="af2"/>
              <w:numPr>
                <w:ilvl w:val="1"/>
                <w:numId w:val="14"/>
              </w:numPr>
              <w:tabs>
                <w:tab w:val="left" w:pos="1134"/>
                <w:tab w:val="left" w:pos="1276"/>
              </w:tabs>
              <w:spacing w:before="0" w:after="0"/>
              <w:ind w:left="0" w:right="-284" w:firstLine="567"/>
              <w:jc w:val="both"/>
              <w:rPr>
                <w:sz w:val="18"/>
                <w:szCs w:val="18"/>
                <w:lang w:val="kk-KZ"/>
              </w:rPr>
            </w:pPr>
            <w:r w:rsidRPr="00983FA7">
              <w:rPr>
                <w:sz w:val="18"/>
                <w:szCs w:val="18"/>
                <w:lang w:val="kk-KZ"/>
              </w:rPr>
              <w:t>Егер еңсерілмейтін күш жайттарының салдары болып табылса, тараптар осы шарт бойынша өз міндеттемелерін кешіктіргені, толық немесе ішінара орындамағаны үшін жауапкершілік көтермейді. Еңсерілмейтін күш жайттары ретінде (өрт, су тасқыны, жер сілкінісі, дауыл, індет), әскери іс-қимылдар немесе соғысқа ұқсас жайттар (көтеріліс, лаңкестік), заңнаманың, қаулылардың өзгеруін немесе әрекет шектеулерін қоса алғанда, бірақ онымен шектелмейтін, мемлекеттік ұйымдардың немесе билік органдарының іс-қимылдары немесе араласуы арқылы шектеулері болып түсініледі.</w:t>
            </w:r>
          </w:p>
          <w:p w14:paraId="2FF7EE66" w14:textId="77777777" w:rsidR="00D43706" w:rsidRPr="00983FA7" w:rsidRDefault="00D43706" w:rsidP="00B67F34">
            <w:pPr>
              <w:pStyle w:val="af2"/>
              <w:numPr>
                <w:ilvl w:val="1"/>
                <w:numId w:val="14"/>
              </w:numPr>
              <w:tabs>
                <w:tab w:val="left" w:pos="1134"/>
                <w:tab w:val="left" w:pos="1276"/>
              </w:tabs>
              <w:spacing w:before="0" w:after="0"/>
              <w:ind w:left="0" w:right="-284" w:firstLine="567"/>
              <w:jc w:val="both"/>
              <w:rPr>
                <w:sz w:val="18"/>
                <w:szCs w:val="18"/>
                <w:lang w:val="kk-KZ"/>
              </w:rPr>
            </w:pPr>
            <w:r w:rsidRPr="00983FA7">
              <w:rPr>
                <w:sz w:val="18"/>
                <w:szCs w:val="18"/>
                <w:lang w:val="kk-KZ"/>
              </w:rPr>
              <w:t>Өз міндеттемелерін орындамайтын тарап осындай жағдайлар туындаған күннен бастап күнтізбелік 3 (үш) күн ішінде еңсерілмейтін күш жайттары салдарынан осы шарттың талаптарын орындаудың мүмкін еместігі туралы екінші тарапқа жазбаша хабарлауға тиіс, жазбаша хабарланған күннен бастап күнтізбелік 5 (бес) күн өткеннен кейін тараптар осы шартты орындауға, өзгертуге немесе тоқтатуға қатысты келісілген шешім қабылдауға тиіс.</w:t>
            </w:r>
          </w:p>
          <w:p w14:paraId="55817AC6" w14:textId="77777777" w:rsidR="00D43706" w:rsidRPr="00983FA7" w:rsidRDefault="00D43706" w:rsidP="00B67F34">
            <w:pPr>
              <w:pStyle w:val="af2"/>
              <w:numPr>
                <w:ilvl w:val="1"/>
                <w:numId w:val="14"/>
              </w:numPr>
              <w:tabs>
                <w:tab w:val="left" w:pos="1134"/>
                <w:tab w:val="left" w:pos="1276"/>
              </w:tabs>
              <w:spacing w:before="0" w:after="0"/>
              <w:ind w:left="0" w:right="-284" w:firstLine="567"/>
              <w:jc w:val="both"/>
              <w:rPr>
                <w:sz w:val="18"/>
                <w:szCs w:val="18"/>
                <w:lang w:val="kk-KZ"/>
              </w:rPr>
            </w:pPr>
            <w:r w:rsidRPr="00983FA7">
              <w:rPr>
                <w:sz w:val="18"/>
                <w:szCs w:val="18"/>
                <w:lang w:val="kk-KZ"/>
              </w:rPr>
              <w:t xml:space="preserve">Жоғарыда көрсетілген еңсерілмейтін күш жайттарының, олардың әрекет ету ұзақтығының тиісті дәлелі уәкілетті мемлекеттік органдардың тиісті актілері болып табылады. </w:t>
            </w:r>
          </w:p>
          <w:p w14:paraId="634FCEDA" w14:textId="77777777" w:rsidR="00D43706" w:rsidRPr="00983FA7" w:rsidRDefault="00D43706" w:rsidP="00D43706">
            <w:pPr>
              <w:pStyle w:val="af3"/>
              <w:widowControl w:val="0"/>
              <w:tabs>
                <w:tab w:val="left" w:pos="1134"/>
                <w:tab w:val="left" w:pos="1276"/>
              </w:tabs>
              <w:ind w:firstLine="567"/>
              <w:rPr>
                <w:b/>
                <w:bCs/>
                <w:sz w:val="18"/>
                <w:szCs w:val="18"/>
                <w:lang w:val="kk-KZ"/>
              </w:rPr>
            </w:pPr>
          </w:p>
          <w:p w14:paraId="07BF61A2" w14:textId="77777777" w:rsidR="00D43706" w:rsidRPr="00983FA7" w:rsidRDefault="00D43706" w:rsidP="00D43706">
            <w:pPr>
              <w:pStyle w:val="af3"/>
              <w:widowControl w:val="0"/>
              <w:tabs>
                <w:tab w:val="left" w:pos="1134"/>
                <w:tab w:val="left" w:pos="1276"/>
              </w:tabs>
              <w:ind w:firstLine="567"/>
              <w:rPr>
                <w:b/>
                <w:bCs/>
                <w:sz w:val="18"/>
                <w:szCs w:val="18"/>
                <w:lang w:val="kk-KZ"/>
              </w:rPr>
            </w:pPr>
          </w:p>
          <w:p w14:paraId="54112E8F" w14:textId="77777777" w:rsidR="00D43706" w:rsidRPr="00983FA7" w:rsidRDefault="00D43706" w:rsidP="00B67F34">
            <w:pPr>
              <w:pStyle w:val="af2"/>
              <w:numPr>
                <w:ilvl w:val="0"/>
                <w:numId w:val="15"/>
              </w:numPr>
              <w:tabs>
                <w:tab w:val="left" w:pos="1134"/>
                <w:tab w:val="left" w:pos="1276"/>
              </w:tabs>
              <w:spacing w:before="0" w:after="0"/>
              <w:ind w:right="-284"/>
              <w:jc w:val="center"/>
              <w:rPr>
                <w:sz w:val="18"/>
                <w:szCs w:val="18"/>
              </w:rPr>
            </w:pPr>
            <w:r w:rsidRPr="00983FA7">
              <w:rPr>
                <w:b/>
                <w:sz w:val="18"/>
                <w:szCs w:val="18"/>
                <w:lang w:val="kk-KZ"/>
              </w:rPr>
              <w:t>БАСҚА ШАРТТАР</w:t>
            </w:r>
          </w:p>
          <w:p w14:paraId="32341252" w14:textId="77777777" w:rsidR="00D43706" w:rsidRPr="00983FA7" w:rsidRDefault="00D43706" w:rsidP="00D43706">
            <w:pPr>
              <w:pStyle w:val="af2"/>
              <w:tabs>
                <w:tab w:val="left" w:pos="1134"/>
                <w:tab w:val="left" w:pos="1276"/>
              </w:tabs>
              <w:spacing w:before="0" w:after="0"/>
              <w:ind w:left="390" w:right="-284"/>
              <w:rPr>
                <w:sz w:val="18"/>
                <w:szCs w:val="18"/>
              </w:rPr>
            </w:pPr>
          </w:p>
          <w:p w14:paraId="12AF9C9F" w14:textId="77777777" w:rsidR="00D43706" w:rsidRPr="00983FA7" w:rsidRDefault="00D43706" w:rsidP="00B67F34">
            <w:pPr>
              <w:pStyle w:val="af3"/>
              <w:widowControl w:val="0"/>
              <w:numPr>
                <w:ilvl w:val="1"/>
                <w:numId w:val="15"/>
              </w:numPr>
              <w:tabs>
                <w:tab w:val="left" w:pos="1134"/>
                <w:tab w:val="left" w:pos="1276"/>
              </w:tabs>
              <w:ind w:left="0" w:firstLine="567"/>
              <w:jc w:val="both"/>
              <w:rPr>
                <w:sz w:val="18"/>
                <w:szCs w:val="18"/>
              </w:rPr>
            </w:pPr>
            <w:r w:rsidRPr="00983FA7">
              <w:rPr>
                <w:sz w:val="18"/>
                <w:szCs w:val="18"/>
                <w:lang w:val="kk-KZ"/>
              </w:rPr>
              <w:t xml:space="preserve">Осы берілгенмен жалға алушы жалға алушының осы шартты орындауына қатысты хаттарда, нұсқаулықтарда және талаптарда көрсетілуі мүмкін жалға берушінің барлық нұсқамаларын орындауға, мұндай нұсқамалар мен ұсынымдар осы шартқа және Қазақстан Республикасының қолданыстағы заңнамасына қайшы келмеген жағдайда, жалға берушінің жазбаша нысанда білдірілуі мүмкін барлық ұсынымдарын назарға алуға келіседі. </w:t>
            </w:r>
          </w:p>
          <w:p w14:paraId="76184884" w14:textId="6B428756"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eastAsia="Batang" w:hAnsi="Times New Roman" w:cs="Times New Roman"/>
                <w:sz w:val="18"/>
                <w:szCs w:val="18"/>
                <w:lang w:val="kk-KZ" w:eastAsia="ko-KR"/>
              </w:rPr>
              <w:t xml:space="preserve">Осы шарт жасалғанға дейін туындаған жылу энергиясын, сумен жабдықтауды, кәрізді, электрмен жабдықтауды, газбен жабдықтауды, қоқыс шығаруды, телефонды, лифт қызметтерін және ПИК/КСП қызметтерін қоса алғанда, бірақ онымен шектелмей, коммуналдық төлемдер бойынша берешек болған жағдайда, жалға алушы жалға берушімен алдын ала келісім бойынша жалға берушіге төлем туралы растайтын құжаттарды ұсына отырып, мұндай берешекті болашақ жалдау төлемдерін өтеу есебіне төлейді. </w:t>
            </w:r>
          </w:p>
          <w:p w14:paraId="1CA2D81B" w14:textId="77777777"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Егер орынжай осы шарттың қолданылуы ішінде мақсаты бойынша пайдалануға жарамсыз болып қалса немесе шарт аяқталғаннан кейін қайтарылатын орынжайдың жағдайы қабылдау-тапсыру актісі бойынша жалға алушыға берілген күнгі орынжайдың жағдайымен салыстырғанда нашарласа, онда жалға алушы жалға берушіге осыған байланысты туындаған залал мен шығынды өтейді.</w:t>
            </w:r>
          </w:p>
          <w:p w14:paraId="2E4949DE" w14:textId="3593CF5C"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eastAsia="Batang" w:hAnsi="Times New Roman" w:cs="Times New Roman"/>
                <w:sz w:val="18"/>
                <w:szCs w:val="18"/>
                <w:lang w:val="kk-KZ" w:eastAsia="ko-KR"/>
              </w:rPr>
              <w:t>Осы шарттың қолданылуы тоқтатылған кезде жалға алушы өзі орнатқан есепке алу аспаптарын, тораптарды, агрегаттарды және өзге ажырайтын жақсартуларды бөлшектеуге құқылы емес.</w:t>
            </w:r>
          </w:p>
          <w:p w14:paraId="4CA39D1E" w14:textId="77777777"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eastAsia="Batang" w:hAnsi="Times New Roman" w:cs="Times New Roman"/>
                <w:sz w:val="18"/>
                <w:szCs w:val="18"/>
                <w:lang w:val="kk-KZ" w:eastAsia="ko-KR"/>
              </w:rPr>
              <w:t>Шарт мерзімі аяқталғаннан кейін, сол сияқты шарт мерзімінен бұрын бұзылған жағдайда объектінің барлық жүргізілген ажырамайтын жақсартулары жалға берушіге өтеусіз беріледі, жалға алушының мұндай жақсартуға жұмсаған шығыстары жалға беруші тарапынан өтелмейді.</w:t>
            </w:r>
          </w:p>
          <w:p w14:paraId="3BCF6F13" w14:textId="77777777"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Атауы, орналасқан жері, банктік деректемелері, телефон нөмірлері, электрондық пошта немесе қайта ұйымдастыру және т.б. өзгерген кезде өзгерістер болған тарап екінші тарапты болған өзгерістер туралы аталған өзгерістер туындаған күннен бастап 5 (бес) жұмыс күні ішінде жазбаша хабардар етуге міндетті. Тиісті түрде хабарламаған тарап осы міндеттің орындалмауына </w:t>
            </w:r>
            <w:r w:rsidRPr="00983FA7">
              <w:rPr>
                <w:rFonts w:ascii="Times New Roman" w:hAnsi="Times New Roman" w:cs="Times New Roman"/>
                <w:sz w:val="18"/>
                <w:szCs w:val="18"/>
                <w:lang w:val="kk-KZ"/>
              </w:rPr>
              <w:lastRenderedPageBreak/>
              <w:t xml:space="preserve">байланысты теріс салдарлардың тәуекелін көтереді.  Мұндай хабарлама болмаған жағдайда, осы шартта көрсетілген мекенжайлар мен деректемелер бойынша жіберілген хабарламалар тараппен тиісінше алынған болып есептеледі. </w:t>
            </w:r>
          </w:p>
          <w:p w14:paraId="1FE50A50" w14:textId="77777777"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Осы шартта көзделген барлық хабарламалар, егер олар жазбаша түрде жасалса, осы шарттың 12 бөлімінде көрсетілген мекенжайлар бойынша тапсырысты пошта жөнелтілімімен жіберілсе немесе хабарламаны алушы тараптың уәкілетті өкіліне қолхатпен табыс етілсе, тиісті түрде жолданған болып есептеледі. Хабарламаны пошта арқылы жіберген жағдайда – «Табыс етілгені туралы хабарлама» карточкасында көрсетілген күн, хабарламаны алушы тараптың өкіліне табыс еткен жағдайда - хабарламаның екінші данасында алушы тараптың өкілі көрсеткен алынған күн хабарлама алынған күн деп есептеледі.</w:t>
            </w:r>
          </w:p>
          <w:p w14:paraId="30C973CF" w14:textId="77777777"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Осы шарт бірдей заңды күші бар, 2 (екі) данада, тараптардың әрқайсысы үшін 1 (бір) данадан, орыс тілінде жасалды, қажет болған жағдайда 1 (бір) дана шарттың 6.2 тармағында көзделгендей мемлекеттік тіркеуге  арналған.  </w:t>
            </w:r>
          </w:p>
          <w:p w14:paraId="3B6C9062" w14:textId="77777777"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Барлық қосымшалар мен қосымша келісімдер тараптар қол қойған күннен бастап осы шарттың ажырамас бөлігі болып табылады. </w:t>
            </w:r>
          </w:p>
          <w:p w14:paraId="4EEBE4AE" w14:textId="77777777"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 xml:space="preserve">Осы шартқа қол қойылған күннен бастап көрсетілген күнге дейін орын алған тараптар арасындағы барлық хат алмасу мен келіссөздер өз күшін жояды. </w:t>
            </w:r>
          </w:p>
          <w:p w14:paraId="4AB0C253" w14:textId="77777777" w:rsidR="00D43706" w:rsidRPr="00983FA7" w:rsidRDefault="00D43706" w:rsidP="00B67F34">
            <w:pPr>
              <w:widowControl w:val="0"/>
              <w:numPr>
                <w:ilvl w:val="1"/>
                <w:numId w:val="15"/>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lang w:val="kk-KZ"/>
              </w:rPr>
            </w:pPr>
            <w:r w:rsidRPr="00983FA7">
              <w:rPr>
                <w:rFonts w:ascii="Times New Roman" w:hAnsi="Times New Roman" w:cs="Times New Roman"/>
                <w:sz w:val="18"/>
                <w:szCs w:val="18"/>
                <w:lang w:val="kk-KZ"/>
              </w:rPr>
              <w:t>Осы шартта көзделмеген барлық қалған жағдайларда тараптар Қазақстан Республикасының заңнамасын басшылыққа алады.</w:t>
            </w:r>
          </w:p>
          <w:p w14:paraId="7A1BBF31" w14:textId="1AA88869" w:rsidR="00D43706" w:rsidRDefault="00D43706" w:rsidP="00D43706">
            <w:pPr>
              <w:widowControl w:val="0"/>
              <w:tabs>
                <w:tab w:val="left" w:pos="567"/>
                <w:tab w:val="left" w:pos="851"/>
                <w:tab w:val="left" w:pos="993"/>
                <w:tab w:val="left" w:pos="1134"/>
                <w:tab w:val="left" w:pos="1276"/>
              </w:tabs>
              <w:jc w:val="both"/>
              <w:rPr>
                <w:rFonts w:ascii="Times New Roman" w:hAnsi="Times New Roman" w:cs="Times New Roman"/>
                <w:sz w:val="18"/>
                <w:szCs w:val="18"/>
                <w:lang w:val="kk-KZ"/>
              </w:rPr>
            </w:pPr>
          </w:p>
          <w:p w14:paraId="4E85F54B" w14:textId="77777777" w:rsidR="00D3669D" w:rsidRPr="00983FA7" w:rsidRDefault="00D3669D" w:rsidP="00D43706">
            <w:pPr>
              <w:widowControl w:val="0"/>
              <w:tabs>
                <w:tab w:val="left" w:pos="567"/>
                <w:tab w:val="left" w:pos="851"/>
                <w:tab w:val="left" w:pos="993"/>
                <w:tab w:val="left" w:pos="1134"/>
                <w:tab w:val="left" w:pos="1276"/>
              </w:tabs>
              <w:jc w:val="both"/>
              <w:rPr>
                <w:rFonts w:ascii="Times New Roman" w:hAnsi="Times New Roman" w:cs="Times New Roman"/>
                <w:sz w:val="18"/>
                <w:szCs w:val="18"/>
                <w:lang w:val="kk-KZ"/>
              </w:rPr>
            </w:pPr>
          </w:p>
          <w:p w14:paraId="1582C13A" w14:textId="0C7D8EFE" w:rsidR="00D43706" w:rsidRPr="00983FA7" w:rsidRDefault="00D43706" w:rsidP="00B67F34">
            <w:pPr>
              <w:pStyle w:val="af2"/>
              <w:numPr>
                <w:ilvl w:val="0"/>
                <w:numId w:val="16"/>
              </w:numPr>
              <w:tabs>
                <w:tab w:val="left" w:pos="993"/>
              </w:tabs>
              <w:spacing w:before="0" w:after="0"/>
              <w:ind w:right="-284" w:firstLine="87"/>
              <w:rPr>
                <w:sz w:val="18"/>
                <w:szCs w:val="18"/>
                <w:lang w:val="kk-KZ"/>
              </w:rPr>
            </w:pPr>
            <w:r w:rsidRPr="00983FA7">
              <w:rPr>
                <w:b/>
                <w:sz w:val="18"/>
                <w:szCs w:val="18"/>
                <w:lang w:val="kk-KZ"/>
              </w:rPr>
              <w:t>ТАРАПТАРДЫҢ ОРНАЛАСҚАН ЖЕРІ, ТӨЛЕМ ДЕРЕКТЕМЕЛЕРІ ЖӘНЕ ҚОЛДАРЫ</w:t>
            </w:r>
          </w:p>
          <w:p w14:paraId="543B7C73" w14:textId="3A25CAD7" w:rsidR="00D43706" w:rsidRPr="00983FA7" w:rsidRDefault="00D43706" w:rsidP="00D43706">
            <w:pPr>
              <w:pStyle w:val="af2"/>
              <w:tabs>
                <w:tab w:val="left" w:pos="993"/>
              </w:tabs>
              <w:spacing w:before="0" w:after="0"/>
              <w:ind w:left="567" w:right="-284"/>
              <w:rPr>
                <w:sz w:val="18"/>
                <w:szCs w:val="18"/>
                <w:lang w:val="kk-KZ"/>
              </w:rPr>
            </w:pPr>
          </w:p>
          <w:p w14:paraId="09223254" w14:textId="15BBA1F9" w:rsidR="00D43706" w:rsidRPr="00983FA7" w:rsidRDefault="00DB4C05" w:rsidP="00D43706">
            <w:pPr>
              <w:pStyle w:val="af2"/>
              <w:tabs>
                <w:tab w:val="left" w:pos="993"/>
              </w:tabs>
              <w:spacing w:before="0" w:after="0"/>
              <w:ind w:left="567" w:right="-284"/>
              <w:rPr>
                <w:sz w:val="18"/>
                <w:szCs w:val="18"/>
                <w:lang w:val="kk-KZ"/>
              </w:rPr>
            </w:pPr>
            <w:r w:rsidRPr="00983FA7">
              <w:rPr>
                <w:noProof/>
                <w:sz w:val="18"/>
                <w:szCs w:val="18"/>
                <w:lang w:eastAsia="ru-RU"/>
              </w:rPr>
              <mc:AlternateContent>
                <mc:Choice Requires="wps">
                  <w:drawing>
                    <wp:anchor distT="45720" distB="45720" distL="114300" distR="114300" simplePos="0" relativeHeight="251659264" behindDoc="0" locked="0" layoutInCell="1" allowOverlap="1" wp14:anchorId="235B3416" wp14:editId="0E28C3CB">
                      <wp:simplePos x="0" y="0"/>
                      <wp:positionH relativeFrom="column">
                        <wp:posOffset>-17836</wp:posOffset>
                      </wp:positionH>
                      <wp:positionV relativeFrom="paragraph">
                        <wp:posOffset>272636</wp:posOffset>
                      </wp:positionV>
                      <wp:extent cx="1303655" cy="302895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3028950"/>
                              </a:xfrm>
                              <a:prstGeom prst="rect">
                                <a:avLst/>
                              </a:prstGeom>
                              <a:solidFill>
                                <a:srgbClr val="FFFFFF"/>
                              </a:solidFill>
                              <a:ln w="9525">
                                <a:noFill/>
                                <a:miter lim="800000"/>
                                <a:headEnd/>
                                <a:tailEnd/>
                              </a:ln>
                            </wps:spPr>
                            <wps:txbx>
                              <w:txbxContent>
                                <w:p w14:paraId="7750899E" w14:textId="77777777" w:rsidR="00E4483D" w:rsidRPr="000932BA" w:rsidRDefault="00E4483D" w:rsidP="00E4483D">
                                  <w:pPr>
                                    <w:pStyle w:val="af4"/>
                                    <w:rPr>
                                      <w:b/>
                                      <w:sz w:val="18"/>
                                    </w:rPr>
                                  </w:pPr>
                                  <w:r w:rsidRPr="000932BA">
                                    <w:rPr>
                                      <w:b/>
                                      <w:sz w:val="18"/>
                                      <w:lang w:val="kk-KZ"/>
                                    </w:rPr>
                                    <w:t xml:space="preserve">ЖАЛҒА БЕРУШІ: </w:t>
                                  </w:r>
                                </w:p>
                                <w:p w14:paraId="67BC7C31" w14:textId="77777777" w:rsidR="00E4483D" w:rsidRPr="000932BA" w:rsidRDefault="00E4483D" w:rsidP="00E4483D">
                                  <w:pPr>
                                    <w:pStyle w:val="af4"/>
                                    <w:rPr>
                                      <w:b/>
                                      <w:sz w:val="18"/>
                                    </w:rPr>
                                  </w:pPr>
                                  <w:r w:rsidRPr="000932BA">
                                    <w:rPr>
                                      <w:b/>
                                      <w:sz w:val="18"/>
                                      <w:lang w:val="kk-KZ"/>
                                    </w:rPr>
                                    <w:t>«Проблемалық кредиттер қоры» АҚ</w:t>
                                  </w:r>
                                </w:p>
                                <w:p w14:paraId="44F53F23" w14:textId="77777777" w:rsidR="00E4483D" w:rsidRPr="000932BA" w:rsidRDefault="00E4483D" w:rsidP="00E4483D">
                                  <w:pPr>
                                    <w:pStyle w:val="af4"/>
                                    <w:rPr>
                                      <w:b/>
                                      <w:sz w:val="18"/>
                                    </w:rPr>
                                  </w:pPr>
                                  <w:r w:rsidRPr="000932BA">
                                    <w:rPr>
                                      <w:b/>
                                      <w:sz w:val="18"/>
                                      <w:lang w:val="kk-KZ"/>
                                    </w:rPr>
                                    <w:t>БСН: 120140005984</w:t>
                                  </w:r>
                                </w:p>
                                <w:p w14:paraId="0F840BAB" w14:textId="77777777" w:rsidR="00E4483D" w:rsidRPr="000932BA" w:rsidRDefault="00E4483D" w:rsidP="00E4483D">
                                  <w:pPr>
                                    <w:pStyle w:val="af4"/>
                                    <w:rPr>
                                      <w:b/>
                                      <w:sz w:val="18"/>
                                    </w:rPr>
                                  </w:pPr>
                                  <w:r w:rsidRPr="000932BA">
                                    <w:rPr>
                                      <w:b/>
                                      <w:sz w:val="18"/>
                                      <w:lang w:val="kk-KZ"/>
                                    </w:rPr>
                                    <w:t>050051, Алматы қ., Достық даңғ., 160</w:t>
                                  </w:r>
                                </w:p>
                                <w:p w14:paraId="57C04C74" w14:textId="77777777" w:rsidR="00E4483D" w:rsidRPr="000932BA" w:rsidRDefault="00E4483D" w:rsidP="00E4483D">
                                  <w:pPr>
                                    <w:pStyle w:val="af4"/>
                                    <w:rPr>
                                      <w:b/>
                                      <w:sz w:val="18"/>
                                    </w:rPr>
                                  </w:pPr>
                                  <w:r w:rsidRPr="000932BA">
                                    <w:rPr>
                                      <w:b/>
                                      <w:sz w:val="18"/>
                                      <w:lang w:val="kk-KZ"/>
                                    </w:rPr>
                                    <w:t xml:space="preserve">ЖСК: KZ09826А1KZTD2026005 </w:t>
                                  </w:r>
                                </w:p>
                                <w:p w14:paraId="0741D3DD" w14:textId="77777777" w:rsidR="00E4483D" w:rsidRPr="000932BA" w:rsidRDefault="00E4483D" w:rsidP="00E4483D">
                                  <w:pPr>
                                    <w:pStyle w:val="af4"/>
                                    <w:rPr>
                                      <w:b/>
                                      <w:sz w:val="18"/>
                                    </w:rPr>
                                  </w:pPr>
                                  <w:r w:rsidRPr="000932BA">
                                    <w:rPr>
                                      <w:b/>
                                      <w:sz w:val="18"/>
                                      <w:lang w:val="kk-KZ"/>
                                    </w:rPr>
                                    <w:t xml:space="preserve">Алматы қаласындағы «АТФ Банк» АҚ  </w:t>
                                  </w:r>
                                </w:p>
                                <w:p w14:paraId="036970F9" w14:textId="77777777" w:rsidR="00E4483D" w:rsidRPr="000932BA" w:rsidRDefault="00E4483D" w:rsidP="00E4483D">
                                  <w:pPr>
                                    <w:pStyle w:val="af4"/>
                                    <w:rPr>
                                      <w:b/>
                                      <w:sz w:val="18"/>
                                    </w:rPr>
                                  </w:pPr>
                                  <w:r w:rsidRPr="000932BA">
                                    <w:rPr>
                                      <w:b/>
                                      <w:sz w:val="18"/>
                                      <w:lang w:val="kk-KZ"/>
                                    </w:rPr>
                                    <w:t>БЕК/КБЕ 15</w:t>
                                  </w:r>
                                </w:p>
                                <w:p w14:paraId="7F1FAFF5" w14:textId="77777777" w:rsidR="00E4483D" w:rsidRPr="000932BA" w:rsidRDefault="00E4483D" w:rsidP="00E4483D">
                                  <w:pPr>
                                    <w:pStyle w:val="af4"/>
                                    <w:rPr>
                                      <w:b/>
                                      <w:sz w:val="18"/>
                                    </w:rPr>
                                  </w:pPr>
                                  <w:r w:rsidRPr="000932BA">
                                    <w:rPr>
                                      <w:b/>
                                      <w:sz w:val="18"/>
                                      <w:lang w:val="kk-KZ"/>
                                    </w:rPr>
                                    <w:t>БСК: ALMNKZKA</w:t>
                                  </w:r>
                                </w:p>
                                <w:p w14:paraId="6991BC77" w14:textId="42B38095" w:rsidR="00E4483D" w:rsidRPr="000932BA" w:rsidRDefault="00E4483D" w:rsidP="00E4483D">
                                  <w:pPr>
                                    <w:pStyle w:val="af4"/>
                                    <w:rPr>
                                      <w:b/>
                                      <w:sz w:val="18"/>
                                    </w:rPr>
                                  </w:pPr>
                                  <w:r w:rsidRPr="000932BA">
                                    <w:rPr>
                                      <w:b/>
                                      <w:sz w:val="18"/>
                                      <w:lang w:val="kk-K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B3416" id="_x0000_t202" coordsize="21600,21600" o:spt="202" path="m,l,21600r21600,l21600,xe">
                      <v:stroke joinstyle="miter"/>
                      <v:path gradientshapeok="t" o:connecttype="rect"/>
                    </v:shapetype>
                    <v:shape id="Надпись 2" o:spid="_x0000_s1026" type="#_x0000_t202" style="position:absolute;left:0;text-align:left;margin-left:-1.4pt;margin-top:21.45pt;width:102.65pt;height:2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" stroked="f">
                      <v:textbox>
                        <w:txbxContent>
                          <w:p w14:paraId="7750899E" w14:textId="77777777" w:rsidR="00E4483D" w:rsidRPr="000932BA" w:rsidRDefault="00E4483D" w:rsidP="00E4483D">
                            <w:pPr>
                              <w:pStyle w:val="af4"/>
                              <w:rPr>
                                <w:b/>
                                <w:sz w:val="18"/>
                              </w:rPr>
                            </w:pPr>
                            <w:r w:rsidRPr="000932BA">
                              <w:rPr>
                                <w:b/>
                                <w:sz w:val="18"/>
                                <w:lang w:val="kk-KZ"/>
                              </w:rPr>
                              <w:t xml:space="preserve">ЖАЛҒА БЕРУШІ: </w:t>
                            </w:r>
                          </w:p>
                          <w:p w14:paraId="67BC7C31" w14:textId="77777777" w:rsidR="00E4483D" w:rsidRPr="000932BA" w:rsidRDefault="00E4483D" w:rsidP="00E4483D">
                            <w:pPr>
                              <w:pStyle w:val="af4"/>
                              <w:rPr>
                                <w:b/>
                                <w:sz w:val="18"/>
                              </w:rPr>
                            </w:pPr>
                            <w:r w:rsidRPr="000932BA">
                              <w:rPr>
                                <w:b/>
                                <w:sz w:val="18"/>
                                <w:lang w:val="kk-KZ"/>
                              </w:rPr>
                              <w:t>«Проблемалық кредиттер қоры» АҚ</w:t>
                            </w:r>
                          </w:p>
                          <w:p w14:paraId="44F53F23" w14:textId="77777777" w:rsidR="00E4483D" w:rsidRPr="000932BA" w:rsidRDefault="00E4483D" w:rsidP="00E4483D">
                            <w:pPr>
                              <w:pStyle w:val="af4"/>
                              <w:rPr>
                                <w:b/>
                                <w:sz w:val="18"/>
                              </w:rPr>
                            </w:pPr>
                            <w:r w:rsidRPr="000932BA">
                              <w:rPr>
                                <w:b/>
                                <w:sz w:val="18"/>
                                <w:lang w:val="kk-KZ"/>
                              </w:rPr>
                              <w:t>БСН: 120140005984</w:t>
                            </w:r>
                          </w:p>
                          <w:p w14:paraId="0F840BAB" w14:textId="77777777" w:rsidR="00E4483D" w:rsidRPr="000932BA" w:rsidRDefault="00E4483D" w:rsidP="00E4483D">
                            <w:pPr>
                              <w:pStyle w:val="af4"/>
                              <w:rPr>
                                <w:b/>
                                <w:sz w:val="18"/>
                              </w:rPr>
                            </w:pPr>
                            <w:r w:rsidRPr="000932BA">
                              <w:rPr>
                                <w:b/>
                                <w:sz w:val="18"/>
                                <w:lang w:val="kk-KZ"/>
                              </w:rPr>
                              <w:t>050051, Алматы қ., Достық даңғ., 160</w:t>
                            </w:r>
                          </w:p>
                          <w:p w14:paraId="57C04C74" w14:textId="77777777" w:rsidR="00E4483D" w:rsidRPr="000932BA" w:rsidRDefault="00E4483D" w:rsidP="00E4483D">
                            <w:pPr>
                              <w:pStyle w:val="af4"/>
                              <w:rPr>
                                <w:b/>
                                <w:sz w:val="18"/>
                              </w:rPr>
                            </w:pPr>
                            <w:r w:rsidRPr="000932BA">
                              <w:rPr>
                                <w:b/>
                                <w:sz w:val="18"/>
                                <w:lang w:val="kk-KZ"/>
                              </w:rPr>
                              <w:t xml:space="preserve">ЖСК: KZ09826А1KZTD2026005 </w:t>
                            </w:r>
                          </w:p>
                          <w:p w14:paraId="0741D3DD" w14:textId="77777777" w:rsidR="00E4483D" w:rsidRPr="000932BA" w:rsidRDefault="00E4483D" w:rsidP="00E4483D">
                            <w:pPr>
                              <w:pStyle w:val="af4"/>
                              <w:rPr>
                                <w:b/>
                                <w:sz w:val="18"/>
                              </w:rPr>
                            </w:pPr>
                            <w:r w:rsidRPr="000932BA">
                              <w:rPr>
                                <w:b/>
                                <w:sz w:val="18"/>
                                <w:lang w:val="kk-KZ"/>
                              </w:rPr>
                              <w:t xml:space="preserve">Алматы қаласындағы «АТФ Банк» АҚ  </w:t>
                            </w:r>
                          </w:p>
                          <w:p w14:paraId="036970F9" w14:textId="77777777" w:rsidR="00E4483D" w:rsidRPr="000932BA" w:rsidRDefault="00E4483D" w:rsidP="00E4483D">
                            <w:pPr>
                              <w:pStyle w:val="af4"/>
                              <w:rPr>
                                <w:b/>
                                <w:sz w:val="18"/>
                              </w:rPr>
                            </w:pPr>
                            <w:r w:rsidRPr="000932BA">
                              <w:rPr>
                                <w:b/>
                                <w:sz w:val="18"/>
                                <w:lang w:val="kk-KZ"/>
                              </w:rPr>
                              <w:t>БЕК/КБЕ 15</w:t>
                            </w:r>
                          </w:p>
                          <w:p w14:paraId="7F1FAFF5" w14:textId="77777777" w:rsidR="00E4483D" w:rsidRPr="000932BA" w:rsidRDefault="00E4483D" w:rsidP="00E4483D">
                            <w:pPr>
                              <w:pStyle w:val="af4"/>
                              <w:rPr>
                                <w:b/>
                                <w:sz w:val="18"/>
                              </w:rPr>
                            </w:pPr>
                            <w:r w:rsidRPr="000932BA">
                              <w:rPr>
                                <w:b/>
                                <w:sz w:val="18"/>
                                <w:lang w:val="kk-KZ"/>
                              </w:rPr>
                              <w:t>БСК: ALMNKZKA</w:t>
                            </w:r>
                          </w:p>
                          <w:p w14:paraId="6991BC77" w14:textId="42B38095" w:rsidR="00E4483D" w:rsidRPr="000932BA" w:rsidRDefault="00E4483D" w:rsidP="00E4483D">
                            <w:pPr>
                              <w:pStyle w:val="af4"/>
                              <w:rPr>
                                <w:b/>
                                <w:sz w:val="18"/>
                              </w:rPr>
                            </w:pPr>
                            <w:r w:rsidRPr="000932BA">
                              <w:rPr>
                                <w:b/>
                                <w:sz w:val="18"/>
                                <w:lang w:val="kk-KZ"/>
                              </w:rPr>
                              <w:t xml:space="preserve"> </w:t>
                            </w:r>
                          </w:p>
                        </w:txbxContent>
                      </v:textbox>
                      <w10:wrap type="square"/>
                    </v:shape>
                  </w:pict>
                </mc:Fallback>
              </mc:AlternateContent>
            </w:r>
            <w:r w:rsidR="00A04E1F" w:rsidRPr="00983FA7">
              <w:rPr>
                <w:noProof/>
                <w:sz w:val="18"/>
                <w:szCs w:val="18"/>
                <w:lang w:eastAsia="ru-RU"/>
              </w:rPr>
              <mc:AlternateContent>
                <mc:Choice Requires="wps">
                  <w:drawing>
                    <wp:anchor distT="45720" distB="45720" distL="114300" distR="114300" simplePos="0" relativeHeight="251665408" behindDoc="0" locked="0" layoutInCell="1" allowOverlap="1" wp14:anchorId="5AB4E527" wp14:editId="7475893C">
                      <wp:simplePos x="0" y="0"/>
                      <wp:positionH relativeFrom="column">
                        <wp:posOffset>1372815</wp:posOffset>
                      </wp:positionH>
                      <wp:positionV relativeFrom="paragraph">
                        <wp:posOffset>228600</wp:posOffset>
                      </wp:positionV>
                      <wp:extent cx="1303655" cy="3235960"/>
                      <wp:effectExtent l="0" t="0" r="0" b="254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3235960"/>
                              </a:xfrm>
                              <a:prstGeom prst="rect">
                                <a:avLst/>
                              </a:prstGeom>
                              <a:solidFill>
                                <a:srgbClr val="FFFFFF"/>
                              </a:solidFill>
                              <a:ln w="9525">
                                <a:noFill/>
                                <a:miter lim="800000"/>
                                <a:headEnd/>
                                <a:tailEnd/>
                              </a:ln>
                            </wps:spPr>
                            <wps:txbx>
                              <w:txbxContent>
                                <w:p w14:paraId="130A8006" w14:textId="77777777" w:rsidR="00E4483D" w:rsidRPr="00E4483D" w:rsidRDefault="00E4483D" w:rsidP="00E4483D">
                                  <w:pPr>
                                    <w:keepNext/>
                                    <w:spacing w:after="0"/>
                                    <w:rPr>
                                      <w:rFonts w:ascii="Times New Roman" w:hAnsi="Times New Roman" w:cs="Times New Roman"/>
                                      <w:b/>
                                      <w:sz w:val="18"/>
                                    </w:rPr>
                                  </w:pPr>
                                  <w:r w:rsidRPr="00E4483D">
                                    <w:rPr>
                                      <w:rFonts w:ascii="Times New Roman" w:hAnsi="Times New Roman" w:cs="Times New Roman"/>
                                      <w:b/>
                                      <w:sz w:val="18"/>
                                      <w:lang w:val="kk-KZ"/>
                                    </w:rPr>
                                    <w:t>ЖАЛҒА АЛУШЫ:</w:t>
                                  </w:r>
                                </w:p>
                                <w:p w14:paraId="439BF261" w14:textId="559EA883" w:rsidR="00A04E1F" w:rsidRPr="00E4483D" w:rsidRDefault="00E4483D" w:rsidP="00E4483D">
                                  <w:pPr>
                                    <w:spacing w:after="0"/>
                                    <w:rPr>
                                      <w:rFonts w:ascii="Times New Roman" w:hAnsi="Times New Roman" w:cs="Times New Roman"/>
                                      <w:sz w:val="18"/>
                                    </w:rPr>
                                  </w:pPr>
                                  <w:r w:rsidRPr="00E4483D">
                                    <w:rPr>
                                      <w:rFonts w:ascii="Times New Roman" w:hAnsi="Times New Roman" w:cs="Times New Roman"/>
                                      <w:b/>
                                      <w:sz w:val="18"/>
                                      <w:lang w:val="kk-K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4E527" id="_x0000_s1027" type="#_x0000_t202" style="position:absolute;left:0;text-align:left;margin-left:108.1pt;margin-top:18pt;width:102.65pt;height:254.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" stroked="f">
                      <v:textbox>
                        <w:txbxContent>
                          <w:p w14:paraId="130A8006" w14:textId="77777777" w:rsidR="00E4483D" w:rsidRPr="00E4483D" w:rsidRDefault="00E4483D" w:rsidP="00E4483D">
                            <w:pPr>
                              <w:keepNext/>
                              <w:spacing w:after="0"/>
                              <w:rPr>
                                <w:rFonts w:ascii="Times New Roman" w:hAnsi="Times New Roman" w:cs="Times New Roman"/>
                                <w:b/>
                                <w:sz w:val="18"/>
                              </w:rPr>
                            </w:pPr>
                            <w:r w:rsidRPr="00E4483D">
                              <w:rPr>
                                <w:rFonts w:ascii="Times New Roman" w:hAnsi="Times New Roman" w:cs="Times New Roman"/>
                                <w:b/>
                                <w:sz w:val="18"/>
                                <w:lang w:val="kk-KZ"/>
                              </w:rPr>
                              <w:t>ЖАЛҒА АЛУШЫ:</w:t>
                            </w:r>
                          </w:p>
                          <w:p w14:paraId="439BF261" w14:textId="559EA883" w:rsidR="00A04E1F" w:rsidRPr="00E4483D" w:rsidRDefault="00E4483D" w:rsidP="00E4483D">
                            <w:pPr>
                              <w:spacing w:after="0"/>
                              <w:rPr>
                                <w:rFonts w:ascii="Times New Roman" w:hAnsi="Times New Roman" w:cs="Times New Roman"/>
                                <w:sz w:val="18"/>
                              </w:rPr>
                            </w:pPr>
                            <w:r w:rsidRPr="00E4483D">
                              <w:rPr>
                                <w:rFonts w:ascii="Times New Roman" w:hAnsi="Times New Roman" w:cs="Times New Roman"/>
                                <w:b/>
                                <w:sz w:val="18"/>
                                <w:lang w:val="kk-KZ"/>
                              </w:rPr>
                              <w:t xml:space="preserve"> </w:t>
                            </w:r>
                          </w:p>
                        </w:txbxContent>
                      </v:textbox>
                      <w10:wrap type="square"/>
                    </v:shape>
                  </w:pict>
                </mc:Fallback>
              </mc:AlternateContent>
            </w:r>
          </w:p>
          <w:tbl>
            <w:tblPr>
              <w:tblW w:w="9875" w:type="dxa"/>
              <w:tblLayout w:type="fixed"/>
              <w:tblLook w:val="0000" w:firstRow="0" w:lastRow="0" w:firstColumn="0" w:lastColumn="0" w:noHBand="0" w:noVBand="0"/>
            </w:tblPr>
            <w:tblGrid>
              <w:gridCol w:w="5080"/>
              <w:gridCol w:w="4795"/>
            </w:tblGrid>
            <w:tr w:rsidR="00983FA7" w:rsidRPr="006B60DB" w14:paraId="22622713" w14:textId="77777777" w:rsidTr="00D3202C">
              <w:tc>
                <w:tcPr>
                  <w:tcW w:w="5080" w:type="dxa"/>
                  <w:shd w:val="clear" w:color="auto" w:fill="auto"/>
                </w:tcPr>
                <w:p w14:paraId="2D9EA73A" w14:textId="24EC78D8" w:rsidR="00D43706" w:rsidRPr="00983FA7" w:rsidRDefault="00D43706" w:rsidP="00D43706">
                  <w:pPr>
                    <w:pStyle w:val="af2"/>
                    <w:spacing w:before="0" w:after="0"/>
                    <w:ind w:right="-284"/>
                    <w:rPr>
                      <w:b/>
                      <w:sz w:val="18"/>
                      <w:szCs w:val="18"/>
                      <w:lang w:val="kk-KZ"/>
                    </w:rPr>
                  </w:pPr>
                </w:p>
                <w:p w14:paraId="0F862AF2" w14:textId="77777777" w:rsidR="00A04E1F" w:rsidRPr="00983FA7" w:rsidRDefault="00A04E1F" w:rsidP="00D43706">
                  <w:pPr>
                    <w:pStyle w:val="af2"/>
                    <w:spacing w:before="0" w:after="0"/>
                    <w:ind w:right="-284"/>
                    <w:rPr>
                      <w:b/>
                      <w:sz w:val="18"/>
                      <w:szCs w:val="18"/>
                      <w:lang w:val="kk-KZ"/>
                    </w:rPr>
                  </w:pPr>
                </w:p>
                <w:p w14:paraId="3B4BEFB2" w14:textId="77777777" w:rsidR="00A04E1F" w:rsidRPr="00983FA7" w:rsidRDefault="00A04E1F" w:rsidP="00D43706">
                  <w:pPr>
                    <w:pStyle w:val="af2"/>
                    <w:spacing w:before="0" w:after="0"/>
                    <w:ind w:right="-284"/>
                    <w:rPr>
                      <w:b/>
                      <w:sz w:val="18"/>
                      <w:szCs w:val="18"/>
                      <w:lang w:val="kk-KZ"/>
                    </w:rPr>
                  </w:pPr>
                </w:p>
                <w:p w14:paraId="2999D7AE" w14:textId="77777777" w:rsidR="00A04E1F" w:rsidRPr="00983FA7" w:rsidRDefault="00A04E1F" w:rsidP="00D43706">
                  <w:pPr>
                    <w:pStyle w:val="af2"/>
                    <w:spacing w:before="0" w:after="0"/>
                    <w:ind w:right="-284"/>
                    <w:rPr>
                      <w:b/>
                      <w:sz w:val="18"/>
                      <w:szCs w:val="18"/>
                      <w:lang w:val="kk-KZ"/>
                    </w:rPr>
                  </w:pPr>
                </w:p>
                <w:p w14:paraId="1DD15736" w14:textId="4527B0CC" w:rsidR="00A04E1F" w:rsidRPr="00983FA7" w:rsidRDefault="00A04E1F" w:rsidP="00D43706">
                  <w:pPr>
                    <w:pStyle w:val="af2"/>
                    <w:spacing w:before="0" w:after="0"/>
                    <w:ind w:right="-284"/>
                    <w:rPr>
                      <w:b/>
                      <w:sz w:val="18"/>
                      <w:szCs w:val="18"/>
                      <w:lang w:val="kk-KZ"/>
                    </w:rPr>
                  </w:pPr>
                </w:p>
                <w:p w14:paraId="1EB65EB9" w14:textId="63DEC8A2" w:rsidR="003921F0" w:rsidRPr="00983FA7" w:rsidRDefault="003921F0" w:rsidP="00D43706">
                  <w:pPr>
                    <w:pStyle w:val="af2"/>
                    <w:spacing w:before="0" w:after="0"/>
                    <w:ind w:right="-284"/>
                    <w:rPr>
                      <w:b/>
                      <w:sz w:val="18"/>
                      <w:szCs w:val="18"/>
                      <w:lang w:val="kk-KZ"/>
                    </w:rPr>
                  </w:pPr>
                </w:p>
                <w:p w14:paraId="3EDDECA8" w14:textId="77777777" w:rsidR="00A04E1F" w:rsidRDefault="00A04E1F" w:rsidP="00D43706">
                  <w:pPr>
                    <w:pStyle w:val="af2"/>
                    <w:spacing w:before="0" w:after="0"/>
                    <w:ind w:right="-284"/>
                    <w:rPr>
                      <w:b/>
                      <w:sz w:val="18"/>
                      <w:szCs w:val="18"/>
                      <w:lang w:val="kk-KZ"/>
                    </w:rPr>
                  </w:pPr>
                </w:p>
                <w:p w14:paraId="64C15228" w14:textId="2DBF913D" w:rsidR="00DB4C05" w:rsidRDefault="00DB4C05" w:rsidP="00D43706">
                  <w:pPr>
                    <w:pStyle w:val="af2"/>
                    <w:spacing w:before="0" w:after="0"/>
                    <w:ind w:right="-284"/>
                    <w:rPr>
                      <w:b/>
                      <w:sz w:val="18"/>
                      <w:szCs w:val="18"/>
                      <w:lang w:val="kk-KZ"/>
                    </w:rPr>
                  </w:pPr>
                </w:p>
                <w:p w14:paraId="6C73AA9B" w14:textId="62CCC57E" w:rsidR="00DB4C05" w:rsidRPr="00983FA7" w:rsidRDefault="00DB4C05" w:rsidP="00D43706">
                  <w:pPr>
                    <w:pStyle w:val="af2"/>
                    <w:spacing w:before="0" w:after="0"/>
                    <w:ind w:right="-284"/>
                    <w:rPr>
                      <w:b/>
                      <w:sz w:val="18"/>
                      <w:szCs w:val="18"/>
                      <w:lang w:val="kk-KZ"/>
                    </w:rPr>
                  </w:pPr>
                </w:p>
              </w:tc>
              <w:tc>
                <w:tcPr>
                  <w:tcW w:w="4795" w:type="dxa"/>
                  <w:shd w:val="clear" w:color="auto" w:fill="auto"/>
                </w:tcPr>
                <w:p w14:paraId="1FC34CB3" w14:textId="00B287A3" w:rsidR="00D43706" w:rsidRPr="00983FA7" w:rsidRDefault="00D43706" w:rsidP="00D43706">
                  <w:pPr>
                    <w:keepNext/>
                    <w:rPr>
                      <w:rFonts w:ascii="Times New Roman" w:hAnsi="Times New Roman" w:cs="Times New Roman"/>
                      <w:b/>
                      <w:sz w:val="18"/>
                      <w:szCs w:val="18"/>
                      <w:lang w:val="kk-KZ"/>
                    </w:rPr>
                  </w:pPr>
                </w:p>
              </w:tc>
            </w:tr>
          </w:tbl>
          <w:p w14:paraId="52611C7D" w14:textId="4CA75435" w:rsidR="00D43706" w:rsidRPr="00983FA7" w:rsidRDefault="00D43706" w:rsidP="00D43706">
            <w:pPr>
              <w:jc w:val="right"/>
              <w:rPr>
                <w:rFonts w:ascii="Times New Roman" w:hAnsi="Times New Roman" w:cs="Times New Roman"/>
                <w:b/>
                <w:sz w:val="18"/>
                <w:szCs w:val="18"/>
                <w:lang w:val="kk-KZ"/>
              </w:rPr>
            </w:pPr>
            <w:r w:rsidRPr="00983FA7">
              <w:rPr>
                <w:rFonts w:ascii="Times New Roman" w:hAnsi="Times New Roman" w:cs="Times New Roman"/>
                <w:b/>
                <w:sz w:val="18"/>
                <w:szCs w:val="18"/>
                <w:lang w:val="kk-KZ"/>
              </w:rPr>
              <w:lastRenderedPageBreak/>
              <w:t>«___»  __________ 202</w:t>
            </w:r>
            <w:r w:rsidR="006B60DB">
              <w:rPr>
                <w:rFonts w:ascii="Times New Roman" w:hAnsi="Times New Roman" w:cs="Times New Roman"/>
                <w:b/>
                <w:sz w:val="18"/>
                <w:szCs w:val="18"/>
                <w:lang w:val="kk-KZ"/>
              </w:rPr>
              <w:t>3</w:t>
            </w:r>
            <w:r w:rsidRPr="00983FA7">
              <w:rPr>
                <w:rFonts w:ascii="Times New Roman" w:hAnsi="Times New Roman" w:cs="Times New Roman"/>
                <w:b/>
                <w:sz w:val="18"/>
                <w:szCs w:val="18"/>
                <w:lang w:val="kk-KZ"/>
              </w:rPr>
              <w:t xml:space="preserve"> жылғы №</w:t>
            </w:r>
          </w:p>
          <w:p w14:paraId="728ECC7C" w14:textId="77777777" w:rsidR="00D43706" w:rsidRPr="00983FA7" w:rsidRDefault="00D43706" w:rsidP="00D43706">
            <w:pPr>
              <w:jc w:val="right"/>
              <w:rPr>
                <w:rFonts w:ascii="Times New Roman" w:hAnsi="Times New Roman" w:cs="Times New Roman"/>
                <w:b/>
                <w:sz w:val="18"/>
                <w:szCs w:val="18"/>
                <w:lang w:val="kk-KZ"/>
              </w:rPr>
            </w:pPr>
            <w:r w:rsidRPr="00983FA7">
              <w:rPr>
                <w:rFonts w:ascii="Times New Roman" w:hAnsi="Times New Roman" w:cs="Times New Roman"/>
                <w:b/>
                <w:sz w:val="18"/>
                <w:szCs w:val="18"/>
                <w:lang w:val="kk-KZ"/>
              </w:rPr>
              <w:t xml:space="preserve">Орынжайды мүліктік жалдау </w:t>
            </w:r>
          </w:p>
          <w:p w14:paraId="6B47B285" w14:textId="77777777" w:rsidR="00D43706" w:rsidRPr="00983FA7" w:rsidRDefault="00D43706" w:rsidP="00D43706">
            <w:pPr>
              <w:jc w:val="right"/>
              <w:rPr>
                <w:rFonts w:ascii="Times New Roman" w:hAnsi="Times New Roman" w:cs="Times New Roman"/>
                <w:b/>
                <w:sz w:val="18"/>
                <w:szCs w:val="18"/>
                <w:lang w:val="kk-KZ"/>
              </w:rPr>
            </w:pPr>
            <w:r w:rsidRPr="00983FA7">
              <w:rPr>
                <w:rFonts w:ascii="Times New Roman" w:hAnsi="Times New Roman" w:cs="Times New Roman"/>
                <w:b/>
                <w:sz w:val="18"/>
                <w:szCs w:val="18"/>
                <w:lang w:val="kk-KZ"/>
              </w:rPr>
              <w:t>(жалға алу) шартына</w:t>
            </w:r>
          </w:p>
          <w:p w14:paraId="389893B9" w14:textId="77777777" w:rsidR="00D43706" w:rsidRPr="00983FA7" w:rsidRDefault="00D43706" w:rsidP="00D43706">
            <w:pPr>
              <w:jc w:val="right"/>
              <w:rPr>
                <w:rFonts w:ascii="Times New Roman" w:hAnsi="Times New Roman" w:cs="Times New Roman"/>
                <w:b/>
                <w:sz w:val="18"/>
                <w:szCs w:val="18"/>
                <w:lang w:val="kk-KZ"/>
              </w:rPr>
            </w:pPr>
            <w:bookmarkStart w:id="6" w:name="_Hlk532480084"/>
            <w:bookmarkStart w:id="7" w:name="_Hlk532480502"/>
            <w:r w:rsidRPr="00983FA7">
              <w:rPr>
                <w:rFonts w:ascii="Times New Roman" w:hAnsi="Times New Roman" w:cs="Times New Roman"/>
                <w:b/>
                <w:sz w:val="18"/>
                <w:szCs w:val="18"/>
                <w:lang w:val="kk-KZ"/>
              </w:rPr>
              <w:t>№ 1 қосымша</w:t>
            </w:r>
          </w:p>
          <w:p w14:paraId="50680057" w14:textId="77777777" w:rsidR="00D43706" w:rsidRPr="00983FA7" w:rsidRDefault="00D43706" w:rsidP="00D43706">
            <w:pPr>
              <w:jc w:val="right"/>
              <w:rPr>
                <w:rFonts w:ascii="Times New Roman" w:hAnsi="Times New Roman" w:cs="Times New Roman"/>
                <w:sz w:val="18"/>
                <w:szCs w:val="18"/>
                <w:lang w:val="kk-KZ"/>
              </w:rPr>
            </w:pPr>
            <w:r w:rsidRPr="00983FA7">
              <w:rPr>
                <w:rFonts w:ascii="Times New Roman" w:hAnsi="Times New Roman" w:cs="Times New Roman"/>
                <w:b/>
                <w:sz w:val="18"/>
                <w:szCs w:val="18"/>
                <w:lang w:val="kk-KZ"/>
              </w:rPr>
              <w:t xml:space="preserve">     </w:t>
            </w:r>
            <w:bookmarkEnd w:id="6"/>
          </w:p>
          <w:bookmarkEnd w:id="7"/>
          <w:p w14:paraId="40E1E52B" w14:textId="77777777" w:rsidR="00D43706" w:rsidRPr="00983FA7" w:rsidRDefault="00D43706" w:rsidP="00D43706">
            <w:pPr>
              <w:ind w:left="5400" w:hanging="2848"/>
              <w:jc w:val="center"/>
              <w:rPr>
                <w:rFonts w:ascii="Times New Roman" w:hAnsi="Times New Roman" w:cs="Times New Roman"/>
                <w:sz w:val="18"/>
                <w:szCs w:val="18"/>
                <w:lang w:val="kk-KZ"/>
              </w:rPr>
            </w:pPr>
          </w:p>
          <w:p w14:paraId="35217B1D" w14:textId="77777777" w:rsidR="00D43706" w:rsidRPr="00983FA7" w:rsidRDefault="00D43706" w:rsidP="00D43706">
            <w:pPr>
              <w:rPr>
                <w:rFonts w:ascii="Times New Roman" w:hAnsi="Times New Roman" w:cs="Times New Roman"/>
                <w:b/>
                <w:sz w:val="18"/>
                <w:szCs w:val="18"/>
                <w:lang w:val="kk-KZ"/>
              </w:rPr>
            </w:pPr>
          </w:p>
          <w:p w14:paraId="607CCEDE" w14:textId="77777777" w:rsidR="00D43706" w:rsidRPr="00983FA7" w:rsidRDefault="00D43706" w:rsidP="00D43706">
            <w:pPr>
              <w:jc w:val="center"/>
              <w:rPr>
                <w:rFonts w:ascii="Times New Roman" w:hAnsi="Times New Roman" w:cs="Times New Roman"/>
                <w:sz w:val="18"/>
                <w:szCs w:val="18"/>
                <w:lang w:val="kk-KZ"/>
              </w:rPr>
            </w:pPr>
            <w:r w:rsidRPr="00983FA7">
              <w:rPr>
                <w:rFonts w:ascii="Times New Roman" w:hAnsi="Times New Roman" w:cs="Times New Roman"/>
                <w:b/>
                <w:sz w:val="18"/>
                <w:szCs w:val="18"/>
                <w:lang w:val="kk-KZ"/>
              </w:rPr>
              <w:t>Қабылдау-тапсыру</w:t>
            </w:r>
          </w:p>
          <w:p w14:paraId="2F18F17E" w14:textId="77777777" w:rsidR="00D43706" w:rsidRPr="00983FA7" w:rsidRDefault="00D43706" w:rsidP="00D43706">
            <w:pPr>
              <w:jc w:val="center"/>
              <w:rPr>
                <w:rFonts w:ascii="Times New Roman" w:hAnsi="Times New Roman" w:cs="Times New Roman"/>
                <w:sz w:val="18"/>
                <w:szCs w:val="18"/>
                <w:lang w:val="kk-KZ"/>
              </w:rPr>
            </w:pPr>
            <w:r w:rsidRPr="00983FA7">
              <w:rPr>
                <w:rFonts w:ascii="Times New Roman" w:hAnsi="Times New Roman" w:cs="Times New Roman"/>
                <w:b/>
                <w:sz w:val="18"/>
                <w:szCs w:val="18"/>
                <w:lang w:val="kk-KZ"/>
              </w:rPr>
              <w:t>АКТІСІ</w:t>
            </w:r>
          </w:p>
          <w:p w14:paraId="6AF53641" w14:textId="77777777" w:rsidR="00D43706" w:rsidRPr="00983FA7" w:rsidRDefault="00D43706" w:rsidP="00D43706">
            <w:pPr>
              <w:jc w:val="center"/>
              <w:rPr>
                <w:rFonts w:ascii="Times New Roman" w:hAnsi="Times New Roman" w:cs="Times New Roman"/>
                <w:b/>
                <w:sz w:val="18"/>
                <w:szCs w:val="18"/>
                <w:lang w:val="kk-KZ"/>
              </w:rPr>
            </w:pPr>
          </w:p>
          <w:p w14:paraId="5C2F4064" w14:textId="29204940" w:rsidR="00D43706" w:rsidRPr="00983FA7" w:rsidRDefault="008E7F5A" w:rsidP="00D43706">
            <w:pPr>
              <w:jc w:val="both"/>
              <w:rPr>
                <w:rFonts w:ascii="Times New Roman" w:hAnsi="Times New Roman" w:cs="Times New Roman"/>
                <w:b/>
                <w:sz w:val="18"/>
                <w:szCs w:val="18"/>
                <w:lang w:val="kk-KZ"/>
              </w:rPr>
            </w:pPr>
            <w:r w:rsidRPr="00983FA7">
              <w:rPr>
                <w:rFonts w:ascii="Times New Roman" w:hAnsi="Times New Roman" w:cs="Times New Roman"/>
                <w:b/>
                <w:sz w:val="18"/>
                <w:szCs w:val="18"/>
                <w:lang w:val="kk-KZ"/>
              </w:rPr>
              <w:t xml:space="preserve">Алматы </w:t>
            </w:r>
            <w:r w:rsidR="00D43706" w:rsidRPr="00983FA7">
              <w:rPr>
                <w:rFonts w:ascii="Times New Roman" w:hAnsi="Times New Roman" w:cs="Times New Roman"/>
                <w:b/>
                <w:sz w:val="18"/>
                <w:szCs w:val="18"/>
                <w:lang w:val="kk-KZ"/>
              </w:rPr>
              <w:t xml:space="preserve">қ.                        </w:t>
            </w:r>
            <w:r w:rsidRPr="00983FA7">
              <w:rPr>
                <w:rFonts w:ascii="Times New Roman" w:hAnsi="Times New Roman" w:cs="Times New Roman"/>
                <w:b/>
                <w:sz w:val="18"/>
                <w:szCs w:val="18"/>
                <w:lang w:val="kk-KZ"/>
              </w:rPr>
              <w:t xml:space="preserve">    </w:t>
            </w:r>
            <w:r w:rsidR="00D43706" w:rsidRPr="00983FA7">
              <w:rPr>
                <w:rFonts w:ascii="Times New Roman" w:hAnsi="Times New Roman" w:cs="Times New Roman"/>
                <w:b/>
                <w:sz w:val="18"/>
                <w:szCs w:val="18"/>
                <w:lang w:val="kk-KZ"/>
              </w:rPr>
              <w:t>«___»</w:t>
            </w:r>
            <w:r w:rsidR="00E4483D" w:rsidRPr="00983FA7">
              <w:rPr>
                <w:rFonts w:ascii="Times New Roman" w:hAnsi="Times New Roman" w:cs="Times New Roman"/>
                <w:b/>
                <w:sz w:val="18"/>
                <w:szCs w:val="18"/>
                <w:lang w:val="kk-KZ"/>
              </w:rPr>
              <w:t xml:space="preserve">  __________ 202</w:t>
            </w:r>
            <w:r w:rsidR="006B60DB">
              <w:rPr>
                <w:rFonts w:ascii="Times New Roman" w:hAnsi="Times New Roman" w:cs="Times New Roman"/>
                <w:b/>
                <w:sz w:val="18"/>
                <w:szCs w:val="18"/>
                <w:lang w:val="kk-KZ"/>
              </w:rPr>
              <w:t>3</w:t>
            </w:r>
            <w:bookmarkStart w:id="8" w:name="_GoBack"/>
            <w:bookmarkEnd w:id="8"/>
            <w:r w:rsidR="00D43706" w:rsidRPr="00983FA7">
              <w:rPr>
                <w:rFonts w:ascii="Times New Roman" w:hAnsi="Times New Roman" w:cs="Times New Roman"/>
                <w:b/>
                <w:sz w:val="18"/>
                <w:szCs w:val="18"/>
                <w:lang w:val="kk-KZ"/>
              </w:rPr>
              <w:t xml:space="preserve"> жыл</w:t>
            </w:r>
          </w:p>
          <w:p w14:paraId="1BC62202" w14:textId="77777777" w:rsidR="00D43706" w:rsidRPr="00983FA7" w:rsidRDefault="00D43706" w:rsidP="00D43706">
            <w:pPr>
              <w:jc w:val="center"/>
              <w:rPr>
                <w:rFonts w:ascii="Times New Roman" w:hAnsi="Times New Roman" w:cs="Times New Roman"/>
                <w:sz w:val="18"/>
                <w:szCs w:val="18"/>
                <w:lang w:val="kk-KZ"/>
              </w:rPr>
            </w:pPr>
          </w:p>
          <w:p w14:paraId="53440E5C" w14:textId="23CCBC80" w:rsidR="00D43706" w:rsidRPr="00983FA7" w:rsidRDefault="00E4483D" w:rsidP="00D43706">
            <w:pPr>
              <w:pStyle w:val="af4"/>
              <w:ind w:firstLine="708"/>
              <w:jc w:val="both"/>
              <w:rPr>
                <w:sz w:val="18"/>
                <w:szCs w:val="18"/>
                <w:lang w:val="kk-KZ"/>
              </w:rPr>
            </w:pPr>
            <w:r w:rsidRPr="00983FA7">
              <w:rPr>
                <w:sz w:val="18"/>
                <w:szCs w:val="18"/>
                <w:lang w:val="kk-KZ"/>
              </w:rPr>
              <w:t xml:space="preserve">Бұдан әрі </w:t>
            </w:r>
            <w:r w:rsidRPr="00983FA7">
              <w:rPr>
                <w:b/>
                <w:sz w:val="18"/>
                <w:szCs w:val="18"/>
                <w:lang w:val="kk-KZ"/>
              </w:rPr>
              <w:t>«Жалға беруші»</w:t>
            </w:r>
            <w:r w:rsidRPr="00983FA7">
              <w:rPr>
                <w:sz w:val="18"/>
                <w:szCs w:val="18"/>
                <w:lang w:val="kk-KZ"/>
              </w:rPr>
              <w:t xml:space="preserve"> деп аталатын,</w:t>
            </w:r>
            <w:r w:rsidRPr="00983FA7">
              <w:rPr>
                <w:b/>
                <w:sz w:val="18"/>
                <w:szCs w:val="18"/>
                <w:lang w:val="kk-KZ"/>
              </w:rPr>
              <w:t xml:space="preserve"> «Проблемалық кредиттер қоры» АҚ</w:t>
            </w:r>
            <w:r w:rsidR="00EB18B8" w:rsidRPr="00983FA7">
              <w:rPr>
                <w:sz w:val="18"/>
                <w:szCs w:val="18"/>
                <w:lang w:val="kk-KZ"/>
              </w:rPr>
              <w:t xml:space="preserve"> атынан, </w:t>
            </w:r>
            <w:r w:rsidR="00C3465F">
              <w:rPr>
                <w:sz w:val="18"/>
                <w:szCs w:val="18"/>
                <w:lang w:val="kk-KZ"/>
              </w:rPr>
              <w:t>______________________________</w:t>
            </w:r>
            <w:r w:rsidRPr="00983FA7">
              <w:rPr>
                <w:sz w:val="18"/>
                <w:szCs w:val="18"/>
                <w:lang w:val="kk-KZ"/>
              </w:rPr>
              <w:t xml:space="preserve">сенімхат негізінде әрекет ететін, </w:t>
            </w:r>
            <w:r w:rsidR="00C3465F">
              <w:rPr>
                <w:sz w:val="18"/>
                <w:szCs w:val="18"/>
                <w:lang w:val="kk-KZ"/>
              </w:rPr>
              <w:t>____________________________________________</w:t>
            </w:r>
            <w:r w:rsidRPr="00983FA7">
              <w:rPr>
                <w:sz w:val="18"/>
                <w:szCs w:val="18"/>
                <w:lang w:val="kk-KZ"/>
              </w:rPr>
              <w:t xml:space="preserve">, бір тараптан  және бұдан әрі </w:t>
            </w:r>
            <w:r w:rsidR="00EB18B8" w:rsidRPr="00983FA7">
              <w:rPr>
                <w:b/>
                <w:sz w:val="18"/>
                <w:szCs w:val="18"/>
                <w:lang w:val="kk-KZ"/>
              </w:rPr>
              <w:t xml:space="preserve">«Жалға алушы» </w:t>
            </w:r>
            <w:r w:rsidR="00EB18B8" w:rsidRPr="00983FA7">
              <w:rPr>
                <w:sz w:val="18"/>
                <w:szCs w:val="18"/>
                <w:lang w:val="kk-KZ"/>
              </w:rPr>
              <w:t xml:space="preserve">деп аталатын, </w:t>
            </w:r>
            <w:r w:rsidR="00C3465F">
              <w:rPr>
                <w:sz w:val="18"/>
                <w:szCs w:val="18"/>
                <w:lang w:val="kk-KZ"/>
              </w:rPr>
              <w:t>_________________________________________________________________________________________</w:t>
            </w:r>
            <w:r w:rsidRPr="00983FA7">
              <w:rPr>
                <w:sz w:val="18"/>
                <w:szCs w:val="18"/>
                <w:lang w:val="kk-KZ"/>
              </w:rPr>
              <w:t>екінші тараптан, төмендегі жайлы осы қабылдау-тапсыру актісін жасады:</w:t>
            </w:r>
          </w:p>
          <w:p w14:paraId="74E7C279" w14:textId="77777777" w:rsidR="00D43706" w:rsidRPr="00983FA7" w:rsidRDefault="00D43706" w:rsidP="00D43706">
            <w:pPr>
              <w:jc w:val="both"/>
              <w:rPr>
                <w:rFonts w:ascii="Times New Roman" w:hAnsi="Times New Roman" w:cs="Times New Roman"/>
                <w:sz w:val="18"/>
                <w:szCs w:val="18"/>
                <w:lang w:val="kk-KZ"/>
              </w:rPr>
            </w:pPr>
          </w:p>
          <w:p w14:paraId="7A1CA11A" w14:textId="5745BDF4" w:rsidR="00D43706" w:rsidRPr="00983FA7" w:rsidRDefault="00E4483D" w:rsidP="00B67F34">
            <w:pPr>
              <w:pStyle w:val="a8"/>
              <w:numPr>
                <w:ilvl w:val="0"/>
                <w:numId w:val="2"/>
              </w:numPr>
              <w:tabs>
                <w:tab w:val="left" w:pos="321"/>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21" w:hanging="321"/>
              <w:contextualSpacing/>
              <w:jc w:val="both"/>
              <w:rPr>
                <w:rFonts w:ascii="Times New Roman" w:hAnsi="Times New Roman"/>
                <w:sz w:val="18"/>
                <w:szCs w:val="18"/>
                <w:lang w:val="kk-KZ"/>
              </w:rPr>
            </w:pPr>
            <w:r w:rsidRPr="00983FA7">
              <w:rPr>
                <w:rFonts w:ascii="Times New Roman" w:hAnsi="Times New Roman"/>
                <w:sz w:val="18"/>
                <w:szCs w:val="18"/>
                <w:lang w:val="kk-KZ"/>
              </w:rPr>
              <w:t>«____»</w:t>
            </w:r>
            <w:r w:rsidR="00EB18B8" w:rsidRPr="00983FA7">
              <w:rPr>
                <w:rFonts w:ascii="Times New Roman" w:hAnsi="Times New Roman"/>
                <w:sz w:val="18"/>
                <w:szCs w:val="18"/>
                <w:lang w:val="kk-KZ"/>
              </w:rPr>
              <w:t xml:space="preserve"> _________________ 2021</w:t>
            </w:r>
            <w:r w:rsidRPr="00983FA7">
              <w:rPr>
                <w:rFonts w:ascii="Times New Roman" w:hAnsi="Times New Roman"/>
                <w:sz w:val="18"/>
                <w:szCs w:val="18"/>
                <w:lang w:val="kk-KZ"/>
              </w:rPr>
              <w:t xml:space="preserve"> жылғы № _________________ орынжайды мүліктік жалдау (жалға алу) шарты негізінде   жалға беруші жалға алушыға Алматы қал</w:t>
            </w:r>
            <w:r w:rsidR="00EB18B8" w:rsidRPr="00983FA7">
              <w:rPr>
                <w:rFonts w:ascii="Times New Roman" w:hAnsi="Times New Roman"/>
                <w:sz w:val="18"/>
                <w:szCs w:val="18"/>
                <w:lang w:val="kk-KZ"/>
              </w:rPr>
              <w:t xml:space="preserve">асы, Достық даңғылы, 160 үй, </w:t>
            </w:r>
            <w:r w:rsidRPr="00983FA7">
              <w:rPr>
                <w:rFonts w:ascii="Times New Roman" w:hAnsi="Times New Roman"/>
                <w:sz w:val="18"/>
                <w:szCs w:val="18"/>
                <w:lang w:val="kk-KZ"/>
              </w:rPr>
              <w:t xml:space="preserve">мекенжайы бойынша орналасқан, жалпы ауданы </w:t>
            </w:r>
            <w:r w:rsidR="00EB18B8" w:rsidRPr="00983FA7">
              <w:rPr>
                <w:rFonts w:ascii="Times New Roman" w:hAnsi="Times New Roman"/>
                <w:sz w:val="18"/>
                <w:szCs w:val="18"/>
                <w:lang w:val="kk-KZ"/>
              </w:rPr>
              <w:t>165,47</w:t>
            </w:r>
            <w:r w:rsidRPr="00983FA7">
              <w:rPr>
                <w:rFonts w:ascii="Times New Roman" w:hAnsi="Times New Roman"/>
                <w:sz w:val="18"/>
                <w:szCs w:val="18"/>
                <w:lang w:val="kk-KZ"/>
              </w:rPr>
              <w:t xml:space="preserve"> ш.м. тұрғын емес орынжай түріндегі жылжымайтын мүлікті (бұдан әрі - «Орынжай») уақытша пайдалануға тапсырды.</w:t>
            </w:r>
          </w:p>
          <w:p w14:paraId="375D5A1B" w14:textId="77777777" w:rsidR="00D43706" w:rsidRPr="00983FA7" w:rsidRDefault="00D43706" w:rsidP="00B67F34">
            <w:pPr>
              <w:pStyle w:val="a8"/>
              <w:numPr>
                <w:ilvl w:val="0"/>
                <w:numId w:val="2"/>
              </w:numPr>
              <w:tabs>
                <w:tab w:val="left" w:pos="321"/>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21" w:hanging="321"/>
              <w:contextualSpacing/>
              <w:jc w:val="both"/>
              <w:rPr>
                <w:rFonts w:ascii="Times New Roman" w:hAnsi="Times New Roman"/>
                <w:sz w:val="18"/>
                <w:szCs w:val="18"/>
                <w:lang w:val="kk-KZ"/>
              </w:rPr>
            </w:pPr>
            <w:r w:rsidRPr="00983FA7">
              <w:rPr>
                <w:rFonts w:ascii="Times New Roman" w:hAnsi="Times New Roman"/>
                <w:sz w:val="18"/>
                <w:szCs w:val="18"/>
                <w:lang w:val="kk-KZ"/>
              </w:rPr>
              <w:t xml:space="preserve">Орынжайды тапсыру кезінде оның техникалық жағдайы </w:t>
            </w:r>
            <w:r w:rsidRPr="00983FA7">
              <w:rPr>
                <w:rFonts w:ascii="Times New Roman" w:hAnsi="Times New Roman"/>
                <w:sz w:val="18"/>
                <w:szCs w:val="18"/>
                <w:u w:val="single"/>
                <w:lang w:val="kk-KZ"/>
              </w:rPr>
              <w:t>қанағаттанарлық</w:t>
            </w:r>
            <w:r w:rsidRPr="00983FA7">
              <w:rPr>
                <w:rFonts w:ascii="Times New Roman" w:hAnsi="Times New Roman"/>
                <w:sz w:val="18"/>
                <w:szCs w:val="18"/>
                <w:lang w:val="kk-KZ"/>
              </w:rPr>
              <w:t>.</w:t>
            </w:r>
          </w:p>
          <w:p w14:paraId="13569ACC" w14:textId="77777777" w:rsidR="00D43706" w:rsidRPr="00983FA7" w:rsidRDefault="00D43706" w:rsidP="00B67F34">
            <w:pPr>
              <w:numPr>
                <w:ilvl w:val="0"/>
                <w:numId w:val="2"/>
              </w:numPr>
              <w:tabs>
                <w:tab w:val="left" w:pos="321"/>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21" w:hanging="321"/>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Орынжай жабдықталған/ </w:t>
            </w:r>
            <w:r w:rsidRPr="00983FA7">
              <w:rPr>
                <w:rFonts w:ascii="Times New Roman" w:hAnsi="Times New Roman" w:cs="Times New Roman"/>
                <w:sz w:val="18"/>
                <w:szCs w:val="18"/>
                <w:u w:val="single"/>
                <w:lang w:val="kk-KZ"/>
              </w:rPr>
              <w:t>жабдықталмаған</w:t>
            </w:r>
            <w:r w:rsidRPr="00983FA7">
              <w:rPr>
                <w:rFonts w:ascii="Times New Roman" w:hAnsi="Times New Roman" w:cs="Times New Roman"/>
                <w:sz w:val="18"/>
                <w:szCs w:val="18"/>
                <w:lang w:val="kk-KZ"/>
              </w:rPr>
              <w:t>.</w:t>
            </w:r>
          </w:p>
          <w:p w14:paraId="7C7D478B" w14:textId="77777777" w:rsidR="00D43706" w:rsidRPr="00983FA7" w:rsidRDefault="00D43706" w:rsidP="00B67F34">
            <w:pPr>
              <w:numPr>
                <w:ilvl w:val="0"/>
                <w:numId w:val="2"/>
              </w:numPr>
              <w:tabs>
                <w:tab w:val="left" w:pos="321"/>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21" w:hanging="321"/>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Ағымдағы немесе күрделі жөндеу жүргізу қажеттілігі: </w:t>
            </w:r>
            <w:r w:rsidRPr="00983FA7">
              <w:rPr>
                <w:rFonts w:ascii="Times New Roman" w:hAnsi="Times New Roman" w:cs="Times New Roman"/>
                <w:sz w:val="18"/>
                <w:szCs w:val="18"/>
                <w:u w:val="single"/>
                <w:lang w:val="kk-KZ"/>
              </w:rPr>
              <w:t>қажет емес</w:t>
            </w:r>
            <w:r w:rsidRPr="00983FA7">
              <w:rPr>
                <w:rFonts w:ascii="Times New Roman" w:hAnsi="Times New Roman" w:cs="Times New Roman"/>
                <w:sz w:val="18"/>
                <w:szCs w:val="18"/>
                <w:lang w:val="kk-KZ"/>
              </w:rPr>
              <w:t xml:space="preserve"> және орынжай оны пайдалану талаптарына </w:t>
            </w:r>
            <w:r w:rsidRPr="00983FA7">
              <w:rPr>
                <w:rFonts w:ascii="Times New Roman" w:hAnsi="Times New Roman" w:cs="Times New Roman"/>
                <w:sz w:val="18"/>
                <w:szCs w:val="18"/>
                <w:u w:val="single"/>
                <w:lang w:val="kk-KZ"/>
              </w:rPr>
              <w:t>сәйкес келеді.</w:t>
            </w:r>
          </w:p>
          <w:p w14:paraId="6D2E8B9D" w14:textId="77777777" w:rsidR="00D43706" w:rsidRPr="00983FA7" w:rsidRDefault="00D43706" w:rsidP="00B67F34">
            <w:pPr>
              <w:numPr>
                <w:ilvl w:val="0"/>
                <w:numId w:val="2"/>
              </w:numPr>
              <w:tabs>
                <w:tab w:val="left" w:pos="321"/>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21" w:hanging="321"/>
              <w:jc w:val="both"/>
              <w:rPr>
                <w:rFonts w:ascii="Times New Roman" w:hAnsi="Times New Roman" w:cs="Times New Roman"/>
                <w:sz w:val="18"/>
                <w:szCs w:val="18"/>
              </w:rPr>
            </w:pPr>
            <w:r w:rsidRPr="00983FA7">
              <w:rPr>
                <w:rFonts w:ascii="Times New Roman" w:hAnsi="Times New Roman" w:cs="Times New Roman"/>
                <w:sz w:val="18"/>
                <w:szCs w:val="18"/>
                <w:lang w:val="kk-KZ"/>
              </w:rPr>
              <w:t>Нысаналы мақсаты:</w:t>
            </w:r>
            <w:r w:rsidRPr="00983FA7">
              <w:rPr>
                <w:rFonts w:ascii="Times New Roman" w:hAnsi="Times New Roman" w:cs="Times New Roman"/>
                <w:sz w:val="18"/>
                <w:szCs w:val="18"/>
                <w:u w:val="single"/>
                <w:lang w:val="kk-KZ"/>
              </w:rPr>
              <w:t xml:space="preserve"> коммерциялық қызмет үшін.</w:t>
            </w:r>
          </w:p>
          <w:p w14:paraId="2DAF0A6F" w14:textId="5B2F7BEB" w:rsidR="00D43706" w:rsidRPr="00983FA7" w:rsidRDefault="00D43706" w:rsidP="00B67F34">
            <w:pPr>
              <w:numPr>
                <w:ilvl w:val="0"/>
                <w:numId w:val="2"/>
              </w:numPr>
              <w:tabs>
                <w:tab w:val="left" w:pos="321"/>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21" w:hanging="321"/>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Осы актіге және қабылданатын орынжайға жалға алушының наразылықтары мен ескертулері </w:t>
            </w:r>
            <w:r w:rsidRPr="00983FA7">
              <w:rPr>
                <w:rFonts w:ascii="Times New Roman" w:hAnsi="Times New Roman" w:cs="Times New Roman"/>
                <w:sz w:val="18"/>
                <w:szCs w:val="18"/>
                <w:u w:val="single"/>
                <w:lang w:val="kk-KZ"/>
              </w:rPr>
              <w:t>жоқ</w:t>
            </w:r>
            <w:r w:rsidRPr="00983FA7">
              <w:rPr>
                <w:rFonts w:ascii="Times New Roman" w:hAnsi="Times New Roman" w:cs="Times New Roman"/>
                <w:sz w:val="18"/>
                <w:szCs w:val="18"/>
                <w:lang w:val="kk-KZ"/>
              </w:rPr>
              <w:t>.</w:t>
            </w:r>
          </w:p>
          <w:p w14:paraId="2F301CAB" w14:textId="5FED2FE2" w:rsidR="00D43706" w:rsidRPr="00983FA7" w:rsidRDefault="00D43706" w:rsidP="00B67F34">
            <w:pPr>
              <w:numPr>
                <w:ilvl w:val="0"/>
                <w:numId w:val="2"/>
              </w:numPr>
              <w:tabs>
                <w:tab w:val="left" w:pos="321"/>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21" w:hanging="321"/>
              <w:jc w:val="both"/>
              <w:rPr>
                <w:rFonts w:ascii="Times New Roman" w:hAnsi="Times New Roman" w:cs="Times New Roman"/>
                <w:sz w:val="18"/>
                <w:szCs w:val="18"/>
              </w:rPr>
            </w:pPr>
            <w:r w:rsidRPr="00983FA7">
              <w:rPr>
                <w:rFonts w:ascii="Times New Roman" w:hAnsi="Times New Roman" w:cs="Times New Roman"/>
                <w:sz w:val="18"/>
                <w:szCs w:val="18"/>
                <w:lang w:val="kk-KZ"/>
              </w:rPr>
              <w:t xml:space="preserve">Осы қабылдау-тапсыру актісі жалға алынған орынжайға меншік және (немесе) жекешелендіру құқығына арналған құжат болып табылмайды. </w:t>
            </w:r>
          </w:p>
          <w:p w14:paraId="3FD1F2C3" w14:textId="36CF9F08" w:rsidR="00A04E1F" w:rsidRPr="00983FA7" w:rsidRDefault="00A04E1F" w:rsidP="00A04E1F">
            <w:pPr>
              <w:tabs>
                <w:tab w:val="left" w:pos="321"/>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jc w:val="both"/>
              <w:rPr>
                <w:rFonts w:ascii="Times New Roman" w:hAnsi="Times New Roman" w:cs="Times New Roman"/>
                <w:sz w:val="18"/>
                <w:szCs w:val="18"/>
              </w:rPr>
            </w:pPr>
          </w:p>
          <w:p w14:paraId="49392FCB" w14:textId="6C62F0E7" w:rsidR="00D67E67" w:rsidRPr="00983FA7" w:rsidRDefault="00E4483D" w:rsidP="004136A1">
            <w:pPr>
              <w:rPr>
                <w:rFonts w:ascii="Times New Roman" w:hAnsi="Times New Roman" w:cs="Times New Roman"/>
                <w:sz w:val="18"/>
                <w:szCs w:val="18"/>
              </w:rPr>
            </w:pPr>
            <w:r w:rsidRPr="00983FA7">
              <w:rPr>
                <w:noProof/>
                <w:sz w:val="18"/>
                <w:szCs w:val="18"/>
                <w:lang w:eastAsia="ru-RU"/>
              </w:rPr>
              <mc:AlternateContent>
                <mc:Choice Requires="wps">
                  <w:drawing>
                    <wp:anchor distT="45720" distB="45720" distL="114300" distR="114300" simplePos="0" relativeHeight="251670528" behindDoc="0" locked="0" layoutInCell="1" allowOverlap="1" wp14:anchorId="1C1CF527" wp14:editId="1DC9B69C">
                      <wp:simplePos x="0" y="0"/>
                      <wp:positionH relativeFrom="column">
                        <wp:posOffset>1497330</wp:posOffset>
                      </wp:positionH>
                      <wp:positionV relativeFrom="paragraph">
                        <wp:posOffset>188595</wp:posOffset>
                      </wp:positionV>
                      <wp:extent cx="1407381" cy="2830195"/>
                      <wp:effectExtent l="0" t="0" r="2540" b="8255"/>
                      <wp:wrapSquare wrapText="bothSides"/>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2830195"/>
                              </a:xfrm>
                              <a:prstGeom prst="rect">
                                <a:avLst/>
                              </a:prstGeom>
                              <a:solidFill>
                                <a:srgbClr val="FFFFFF"/>
                              </a:solidFill>
                              <a:ln w="9525">
                                <a:noFill/>
                                <a:miter lim="800000"/>
                                <a:headEnd/>
                                <a:tailEnd/>
                              </a:ln>
                            </wps:spPr>
                            <wps:txbx>
                              <w:txbxContent>
                                <w:p w14:paraId="73FD600C" w14:textId="77777777" w:rsidR="00840F04" w:rsidRPr="00A04E1F" w:rsidRDefault="00840F04" w:rsidP="00840F04">
                                  <w:pPr>
                                    <w:keepNext/>
                                    <w:spacing w:after="0"/>
                                    <w:rPr>
                                      <w:rFonts w:ascii="Times New Roman" w:hAnsi="Times New Roman" w:cs="Times New Roman"/>
                                      <w:b/>
                                      <w:sz w:val="18"/>
                                      <w:szCs w:val="16"/>
                                    </w:rPr>
                                  </w:pPr>
                                  <w:r w:rsidRPr="00A04E1F">
                                    <w:rPr>
                                      <w:rFonts w:ascii="Times New Roman" w:hAnsi="Times New Roman" w:cs="Times New Roman"/>
                                      <w:b/>
                                      <w:sz w:val="18"/>
                                      <w:szCs w:val="16"/>
                                      <w:lang w:val="kk-KZ"/>
                                    </w:rPr>
                                    <w:t xml:space="preserve">ЖАЛҒА </w:t>
                                  </w:r>
                                  <w:r w:rsidRPr="00A04E1F">
                                    <w:rPr>
                                      <w:rFonts w:ascii="Times New Roman" w:hAnsi="Times New Roman" w:cs="Times New Roman"/>
                                      <w:b/>
                                      <w:sz w:val="18"/>
                                      <w:szCs w:val="16"/>
                                      <w:lang w:val="kk-KZ"/>
                                    </w:rPr>
                                    <w:t>АЛУШЫ:</w:t>
                                  </w:r>
                                </w:p>
                                <w:p w14:paraId="6903D817" w14:textId="39473D9B" w:rsidR="00EB18B8" w:rsidRPr="00E4483D" w:rsidRDefault="00EB18B8" w:rsidP="00C3465F">
                                  <w:pPr>
                                    <w:keepNext/>
                                    <w:spacing w:after="0"/>
                                    <w:rPr>
                                      <w:rFonts w:ascii="Times New Roman" w:hAnsi="Times New Roman" w:cs="Times New Roman"/>
                                      <w:sz w:val="18"/>
                                    </w:rPr>
                                  </w:pPr>
                                  <w:r>
                                    <w:rPr>
                                      <w:rFonts w:ascii="Times New Roman" w:hAnsi="Times New Roman" w:cs="Times New Roman"/>
                                      <w:b/>
                                      <w:sz w:val="18"/>
                                      <w:lang w:val="kk-KZ"/>
                                    </w:rPr>
                                    <w:t>«</w:t>
                                  </w:r>
                                  <w:r w:rsidRPr="00E4483D">
                                    <w:rPr>
                                      <w:rFonts w:ascii="Times New Roman" w:hAnsi="Times New Roman" w:cs="Times New Roman"/>
                                      <w:b/>
                                      <w:sz w:val="18"/>
                                      <w:lang w:val="kk-KZ"/>
                                    </w:rPr>
                                    <w:t xml:space="preserve"> </w:t>
                                  </w:r>
                                </w:p>
                                <w:p w14:paraId="63E68981" w14:textId="7CB1A126" w:rsidR="00840F04" w:rsidRPr="00A04E1F" w:rsidRDefault="00840F04" w:rsidP="00840F04">
                                  <w:pPr>
                                    <w:rPr>
                                      <w:rFonts w:ascii="Times New Roman" w:hAnsi="Times New Roman" w:cs="Times New Roman"/>
                                      <w:sz w:val="18"/>
                                    </w:rPr>
                                  </w:pPr>
                                  <w:r w:rsidRPr="00A04E1F">
                                    <w:rPr>
                                      <w:rFonts w:ascii="Times New Roman" w:hAnsi="Times New Roman" w:cs="Times New Roman"/>
                                      <w:b/>
                                      <w:sz w:val="18"/>
                                      <w:lang w:val="kk-K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CF527" id="_x0000_s1028" type="#_x0000_t202" style="position:absolute;margin-left:117.9pt;margin-top:14.85pt;width:110.8pt;height:222.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" stroked="f">
                      <v:textbox>
                        <w:txbxContent>
                          <w:p w14:paraId="73FD600C" w14:textId="77777777" w:rsidR="00840F04" w:rsidRPr="00A04E1F" w:rsidRDefault="00840F04" w:rsidP="00840F04">
                            <w:pPr>
                              <w:keepNext/>
                              <w:spacing w:after="0"/>
                              <w:rPr>
                                <w:rFonts w:ascii="Times New Roman" w:hAnsi="Times New Roman" w:cs="Times New Roman"/>
                                <w:b/>
                                <w:sz w:val="18"/>
                                <w:szCs w:val="16"/>
                              </w:rPr>
                            </w:pPr>
                            <w:r w:rsidRPr="00A04E1F">
                              <w:rPr>
                                <w:rFonts w:ascii="Times New Roman" w:hAnsi="Times New Roman" w:cs="Times New Roman"/>
                                <w:b/>
                                <w:sz w:val="18"/>
                                <w:szCs w:val="16"/>
                                <w:lang w:val="kk-KZ"/>
                              </w:rPr>
                              <w:t>ЖАЛҒА АЛУШЫ:</w:t>
                            </w:r>
                          </w:p>
                          <w:p w14:paraId="6903D817" w14:textId="39473D9B" w:rsidR="00EB18B8" w:rsidRPr="00E4483D" w:rsidRDefault="00EB18B8" w:rsidP="00C3465F">
                            <w:pPr>
                              <w:keepNext/>
                              <w:spacing w:after="0"/>
                              <w:rPr>
                                <w:rFonts w:ascii="Times New Roman" w:hAnsi="Times New Roman" w:cs="Times New Roman"/>
                                <w:sz w:val="18"/>
                              </w:rPr>
                            </w:pPr>
                            <w:r>
                              <w:rPr>
                                <w:rFonts w:ascii="Times New Roman" w:hAnsi="Times New Roman" w:cs="Times New Roman"/>
                                <w:b/>
                                <w:sz w:val="18"/>
                                <w:lang w:val="kk-KZ"/>
                              </w:rPr>
                              <w:t>«</w:t>
                            </w:r>
                            <w:r w:rsidRPr="00E4483D">
                              <w:rPr>
                                <w:rFonts w:ascii="Times New Roman" w:hAnsi="Times New Roman" w:cs="Times New Roman"/>
                                <w:b/>
                                <w:sz w:val="18"/>
                                <w:lang w:val="kk-KZ"/>
                              </w:rPr>
                              <w:t xml:space="preserve"> </w:t>
                            </w:r>
                          </w:p>
                          <w:p w14:paraId="63E68981" w14:textId="7CB1A126" w:rsidR="00840F04" w:rsidRPr="00A04E1F" w:rsidRDefault="00840F04" w:rsidP="00840F04">
                            <w:pPr>
                              <w:rPr>
                                <w:rFonts w:ascii="Times New Roman" w:hAnsi="Times New Roman" w:cs="Times New Roman"/>
                                <w:sz w:val="18"/>
                              </w:rPr>
                            </w:pPr>
                            <w:r w:rsidRPr="00A04E1F">
                              <w:rPr>
                                <w:rFonts w:ascii="Times New Roman" w:hAnsi="Times New Roman" w:cs="Times New Roman"/>
                                <w:b/>
                                <w:sz w:val="18"/>
                                <w:lang w:val="kk-KZ"/>
                              </w:rPr>
                              <w:t xml:space="preserve">                  </w:t>
                            </w:r>
                          </w:p>
                        </w:txbxContent>
                      </v:textbox>
                      <w10:wrap type="square"/>
                    </v:shape>
                  </w:pict>
                </mc:Fallback>
              </mc:AlternateContent>
            </w:r>
            <w:r w:rsidRPr="00983FA7">
              <w:rPr>
                <w:noProof/>
                <w:sz w:val="18"/>
                <w:szCs w:val="18"/>
                <w:lang w:eastAsia="ru-RU"/>
              </w:rPr>
              <mc:AlternateContent>
                <mc:Choice Requires="wps">
                  <w:drawing>
                    <wp:anchor distT="45720" distB="45720" distL="114300" distR="114300" simplePos="0" relativeHeight="251672576" behindDoc="0" locked="0" layoutInCell="1" allowOverlap="1" wp14:anchorId="153A65CA" wp14:editId="1DDCAE27">
                      <wp:simplePos x="0" y="0"/>
                      <wp:positionH relativeFrom="column">
                        <wp:posOffset>6350</wp:posOffset>
                      </wp:positionH>
                      <wp:positionV relativeFrom="paragraph">
                        <wp:posOffset>186690</wp:posOffset>
                      </wp:positionV>
                      <wp:extent cx="1303655" cy="3013075"/>
                      <wp:effectExtent l="0" t="0" r="0" b="0"/>
                      <wp:wrapSquare wrapText="bothSides"/>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3013075"/>
                              </a:xfrm>
                              <a:prstGeom prst="rect">
                                <a:avLst/>
                              </a:prstGeom>
                              <a:solidFill>
                                <a:srgbClr val="FFFFFF"/>
                              </a:solidFill>
                              <a:ln w="9525">
                                <a:noFill/>
                                <a:miter lim="800000"/>
                                <a:headEnd/>
                                <a:tailEnd/>
                              </a:ln>
                            </wps:spPr>
                            <wps:txbx>
                              <w:txbxContent>
                                <w:p w14:paraId="36278A7A" w14:textId="77777777" w:rsidR="00840F04" w:rsidRPr="00D43706" w:rsidRDefault="00840F04" w:rsidP="00840F04">
                                  <w:pPr>
                                    <w:pStyle w:val="af4"/>
                                    <w:rPr>
                                      <w:b/>
                                      <w:sz w:val="18"/>
                                      <w:szCs w:val="18"/>
                                    </w:rPr>
                                  </w:pPr>
                                  <w:r w:rsidRPr="00D43706">
                                    <w:rPr>
                                      <w:b/>
                                      <w:sz w:val="18"/>
                                      <w:szCs w:val="18"/>
                                      <w:lang w:val="kk-KZ"/>
                                    </w:rPr>
                                    <w:t xml:space="preserve">ЖАЛҒА БЕРУШІ: </w:t>
                                  </w:r>
                                </w:p>
                                <w:p w14:paraId="25F83E77" w14:textId="77777777" w:rsidR="00840F04" w:rsidRPr="00D43706" w:rsidRDefault="00840F04" w:rsidP="00840F04">
                                  <w:pPr>
                                    <w:pStyle w:val="af4"/>
                                    <w:rPr>
                                      <w:b/>
                                      <w:sz w:val="18"/>
                                      <w:szCs w:val="18"/>
                                    </w:rPr>
                                  </w:pPr>
                                  <w:r w:rsidRPr="00D43706">
                                    <w:rPr>
                                      <w:b/>
                                      <w:sz w:val="18"/>
                                      <w:szCs w:val="18"/>
                                      <w:lang w:val="kk-KZ"/>
                                    </w:rPr>
                                    <w:t>«Проблемалық кредиттер қоры» АҚ</w:t>
                                  </w:r>
                                </w:p>
                                <w:p w14:paraId="3F813465" w14:textId="77777777" w:rsidR="00840F04" w:rsidRPr="00D43706" w:rsidRDefault="00840F04" w:rsidP="00840F04">
                                  <w:pPr>
                                    <w:pStyle w:val="af4"/>
                                    <w:rPr>
                                      <w:b/>
                                      <w:sz w:val="18"/>
                                      <w:szCs w:val="18"/>
                                    </w:rPr>
                                  </w:pPr>
                                  <w:r w:rsidRPr="00D43706">
                                    <w:rPr>
                                      <w:b/>
                                      <w:sz w:val="18"/>
                                      <w:szCs w:val="18"/>
                                      <w:lang w:val="kk-KZ"/>
                                    </w:rPr>
                                    <w:t>БСН: 120140005984</w:t>
                                  </w:r>
                                </w:p>
                                <w:p w14:paraId="5AC3E660" w14:textId="77777777" w:rsidR="00840F04" w:rsidRPr="00D43706" w:rsidRDefault="00840F04" w:rsidP="00840F04">
                                  <w:pPr>
                                    <w:pStyle w:val="af4"/>
                                    <w:rPr>
                                      <w:b/>
                                      <w:sz w:val="18"/>
                                      <w:szCs w:val="18"/>
                                    </w:rPr>
                                  </w:pPr>
                                  <w:r w:rsidRPr="00D43706">
                                    <w:rPr>
                                      <w:b/>
                                      <w:sz w:val="18"/>
                                      <w:szCs w:val="18"/>
                                      <w:lang w:val="kk-KZ"/>
                                    </w:rPr>
                                    <w:t>Алматы қ., Достық даңғылы, 160</w:t>
                                  </w:r>
                                </w:p>
                                <w:p w14:paraId="2869C8FE" w14:textId="77777777" w:rsidR="00840F04" w:rsidRPr="00D43706" w:rsidRDefault="00840F04" w:rsidP="00840F04">
                                  <w:pPr>
                                    <w:pStyle w:val="af4"/>
                                    <w:rPr>
                                      <w:b/>
                                      <w:sz w:val="18"/>
                                      <w:szCs w:val="18"/>
                                    </w:rPr>
                                  </w:pPr>
                                  <w:r w:rsidRPr="00D43706">
                                    <w:rPr>
                                      <w:b/>
                                      <w:sz w:val="18"/>
                                      <w:szCs w:val="18"/>
                                      <w:lang w:val="kk-KZ"/>
                                    </w:rPr>
                                    <w:t xml:space="preserve">ЖСК: KZ09826А1KZTD2026005 </w:t>
                                  </w:r>
                                </w:p>
                                <w:p w14:paraId="7D508320" w14:textId="77777777" w:rsidR="00840F04" w:rsidRPr="00D43706" w:rsidRDefault="00840F04" w:rsidP="00840F04">
                                  <w:pPr>
                                    <w:pStyle w:val="af4"/>
                                    <w:rPr>
                                      <w:b/>
                                      <w:sz w:val="18"/>
                                      <w:szCs w:val="18"/>
                                    </w:rPr>
                                  </w:pPr>
                                  <w:r w:rsidRPr="00D43706">
                                    <w:rPr>
                                      <w:b/>
                                      <w:sz w:val="18"/>
                                      <w:szCs w:val="18"/>
                                      <w:lang w:val="kk-KZ"/>
                                    </w:rPr>
                                    <w:t xml:space="preserve">Алматы қаласындағы «АТФ Банк» АҚ  </w:t>
                                  </w:r>
                                </w:p>
                                <w:p w14:paraId="14C34E13" w14:textId="77777777" w:rsidR="00840F04" w:rsidRPr="00D43706" w:rsidRDefault="00840F04" w:rsidP="00840F04">
                                  <w:pPr>
                                    <w:pStyle w:val="af4"/>
                                    <w:rPr>
                                      <w:b/>
                                      <w:sz w:val="18"/>
                                      <w:szCs w:val="18"/>
                                    </w:rPr>
                                  </w:pPr>
                                  <w:r w:rsidRPr="00D43706">
                                    <w:rPr>
                                      <w:b/>
                                      <w:sz w:val="18"/>
                                      <w:szCs w:val="18"/>
                                      <w:lang w:val="kk-KZ"/>
                                    </w:rPr>
                                    <w:t>БЕК/КБЕ 15</w:t>
                                  </w:r>
                                </w:p>
                                <w:p w14:paraId="2396F4AA" w14:textId="77777777" w:rsidR="00840F04" w:rsidRPr="00D43706" w:rsidRDefault="00840F04" w:rsidP="00840F04">
                                  <w:pPr>
                                    <w:pStyle w:val="af4"/>
                                    <w:rPr>
                                      <w:b/>
                                      <w:sz w:val="18"/>
                                      <w:szCs w:val="18"/>
                                    </w:rPr>
                                  </w:pPr>
                                  <w:r w:rsidRPr="00D43706">
                                    <w:rPr>
                                      <w:b/>
                                      <w:sz w:val="18"/>
                                      <w:szCs w:val="18"/>
                                      <w:lang w:val="kk-KZ"/>
                                    </w:rPr>
                                    <w:t>БСК: ALMNKZKA</w:t>
                                  </w:r>
                                </w:p>
                                <w:p w14:paraId="78F6699B" w14:textId="77777777" w:rsidR="00840F04" w:rsidRPr="00D43706" w:rsidRDefault="00840F04" w:rsidP="00840F04">
                                  <w:pPr>
                                    <w:pStyle w:val="af4"/>
                                    <w:rPr>
                                      <w:b/>
                                      <w:sz w:val="18"/>
                                      <w:szCs w:val="18"/>
                                    </w:rPr>
                                  </w:pPr>
                                </w:p>
                                <w:p w14:paraId="203E56F9" w14:textId="77777777" w:rsidR="00840F04" w:rsidRPr="00D43706" w:rsidRDefault="00840F04" w:rsidP="00840F04">
                                  <w:pPr>
                                    <w:pStyle w:val="af4"/>
                                    <w:rPr>
                                      <w:b/>
                                      <w:sz w:val="18"/>
                                      <w:szCs w:val="18"/>
                                    </w:rPr>
                                  </w:pPr>
                                </w:p>
                                <w:p w14:paraId="129B4515" w14:textId="5E872E2B" w:rsidR="00840F04" w:rsidRPr="00D43706" w:rsidRDefault="00840F04" w:rsidP="00840F04">
                                  <w:pPr>
                                    <w:pStyle w:val="af2"/>
                                    <w:spacing w:before="0" w:after="0"/>
                                    <w:ind w:right="-284"/>
                                    <w:rPr>
                                      <w:b/>
                                      <w:sz w:val="18"/>
                                      <w:szCs w:val="18"/>
                                    </w:rPr>
                                  </w:pPr>
                                  <w:r w:rsidRPr="00D43706">
                                    <w:rPr>
                                      <w:b/>
                                      <w:sz w:val="18"/>
                                      <w:szCs w:val="18"/>
                                      <w:lang w:val="kk-KZ"/>
                                    </w:rPr>
                                    <w:t>______________________ /</w:t>
                                  </w:r>
                                </w:p>
                                <w:p w14:paraId="1103E982" w14:textId="77777777" w:rsidR="00E4483D" w:rsidRPr="00E4483D" w:rsidRDefault="00E4483D" w:rsidP="00E4483D">
                                  <w:pPr>
                                    <w:rPr>
                                      <w:rFonts w:ascii="Times New Roman" w:hAnsi="Times New Roman" w:cs="Times New Roman"/>
                                      <w:b/>
                                      <w:sz w:val="16"/>
                                    </w:rPr>
                                  </w:pPr>
                                  <w:r>
                                    <w:rPr>
                                      <w:rFonts w:ascii="Times New Roman" w:hAnsi="Times New Roman" w:cs="Times New Roman"/>
                                      <w:b/>
                                      <w:sz w:val="16"/>
                                    </w:rPr>
                                    <w:t>МП</w:t>
                                  </w:r>
                                </w:p>
                                <w:p w14:paraId="69B5FA10" w14:textId="77777777" w:rsidR="00840F04" w:rsidRDefault="00840F04" w:rsidP="00840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A65CA" id="_x0000_s1029" type="#_x0000_t202" style="position:absolute;margin-left:.5pt;margin-top:14.7pt;width:102.65pt;height:237.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" stroked="f">
                      <v:textbox>
                        <w:txbxContent>
                          <w:p w14:paraId="36278A7A" w14:textId="77777777" w:rsidR="00840F04" w:rsidRPr="00D43706" w:rsidRDefault="00840F04" w:rsidP="00840F04">
                            <w:pPr>
                              <w:pStyle w:val="af4"/>
                              <w:rPr>
                                <w:b/>
                                <w:sz w:val="18"/>
                                <w:szCs w:val="18"/>
                              </w:rPr>
                            </w:pPr>
                            <w:r w:rsidRPr="00D43706">
                              <w:rPr>
                                <w:b/>
                                <w:sz w:val="18"/>
                                <w:szCs w:val="18"/>
                                <w:lang w:val="kk-KZ"/>
                              </w:rPr>
                              <w:t xml:space="preserve">ЖАЛҒА БЕРУШІ: </w:t>
                            </w:r>
                          </w:p>
                          <w:p w14:paraId="25F83E77" w14:textId="77777777" w:rsidR="00840F04" w:rsidRPr="00D43706" w:rsidRDefault="00840F04" w:rsidP="00840F04">
                            <w:pPr>
                              <w:pStyle w:val="af4"/>
                              <w:rPr>
                                <w:b/>
                                <w:sz w:val="18"/>
                                <w:szCs w:val="18"/>
                              </w:rPr>
                            </w:pPr>
                            <w:r w:rsidRPr="00D43706">
                              <w:rPr>
                                <w:b/>
                                <w:sz w:val="18"/>
                                <w:szCs w:val="18"/>
                                <w:lang w:val="kk-KZ"/>
                              </w:rPr>
                              <w:t>«Проблемалық кредиттер қоры» АҚ</w:t>
                            </w:r>
                          </w:p>
                          <w:p w14:paraId="3F813465" w14:textId="77777777" w:rsidR="00840F04" w:rsidRPr="00D43706" w:rsidRDefault="00840F04" w:rsidP="00840F04">
                            <w:pPr>
                              <w:pStyle w:val="af4"/>
                              <w:rPr>
                                <w:b/>
                                <w:sz w:val="18"/>
                                <w:szCs w:val="18"/>
                              </w:rPr>
                            </w:pPr>
                            <w:r w:rsidRPr="00D43706">
                              <w:rPr>
                                <w:b/>
                                <w:sz w:val="18"/>
                                <w:szCs w:val="18"/>
                                <w:lang w:val="kk-KZ"/>
                              </w:rPr>
                              <w:t>БСН: 120140005984</w:t>
                            </w:r>
                          </w:p>
                          <w:p w14:paraId="5AC3E660" w14:textId="77777777" w:rsidR="00840F04" w:rsidRPr="00D43706" w:rsidRDefault="00840F04" w:rsidP="00840F04">
                            <w:pPr>
                              <w:pStyle w:val="af4"/>
                              <w:rPr>
                                <w:b/>
                                <w:sz w:val="18"/>
                                <w:szCs w:val="18"/>
                              </w:rPr>
                            </w:pPr>
                            <w:r w:rsidRPr="00D43706">
                              <w:rPr>
                                <w:b/>
                                <w:sz w:val="18"/>
                                <w:szCs w:val="18"/>
                                <w:lang w:val="kk-KZ"/>
                              </w:rPr>
                              <w:t>Алматы қ., Достық даңғылы, 160</w:t>
                            </w:r>
                          </w:p>
                          <w:p w14:paraId="2869C8FE" w14:textId="77777777" w:rsidR="00840F04" w:rsidRPr="00D43706" w:rsidRDefault="00840F04" w:rsidP="00840F04">
                            <w:pPr>
                              <w:pStyle w:val="af4"/>
                              <w:rPr>
                                <w:b/>
                                <w:sz w:val="18"/>
                                <w:szCs w:val="18"/>
                              </w:rPr>
                            </w:pPr>
                            <w:r w:rsidRPr="00D43706">
                              <w:rPr>
                                <w:b/>
                                <w:sz w:val="18"/>
                                <w:szCs w:val="18"/>
                                <w:lang w:val="kk-KZ"/>
                              </w:rPr>
                              <w:t xml:space="preserve">ЖСК: KZ09826А1KZTD2026005 </w:t>
                            </w:r>
                          </w:p>
                          <w:p w14:paraId="7D508320" w14:textId="77777777" w:rsidR="00840F04" w:rsidRPr="00D43706" w:rsidRDefault="00840F04" w:rsidP="00840F04">
                            <w:pPr>
                              <w:pStyle w:val="af4"/>
                              <w:rPr>
                                <w:b/>
                                <w:sz w:val="18"/>
                                <w:szCs w:val="18"/>
                              </w:rPr>
                            </w:pPr>
                            <w:r w:rsidRPr="00D43706">
                              <w:rPr>
                                <w:b/>
                                <w:sz w:val="18"/>
                                <w:szCs w:val="18"/>
                                <w:lang w:val="kk-KZ"/>
                              </w:rPr>
                              <w:t xml:space="preserve">Алматы қаласындағы «АТФ Банк» АҚ  </w:t>
                            </w:r>
                          </w:p>
                          <w:p w14:paraId="14C34E13" w14:textId="77777777" w:rsidR="00840F04" w:rsidRPr="00D43706" w:rsidRDefault="00840F04" w:rsidP="00840F04">
                            <w:pPr>
                              <w:pStyle w:val="af4"/>
                              <w:rPr>
                                <w:b/>
                                <w:sz w:val="18"/>
                                <w:szCs w:val="18"/>
                              </w:rPr>
                            </w:pPr>
                            <w:r w:rsidRPr="00D43706">
                              <w:rPr>
                                <w:b/>
                                <w:sz w:val="18"/>
                                <w:szCs w:val="18"/>
                                <w:lang w:val="kk-KZ"/>
                              </w:rPr>
                              <w:t>БЕК/КБЕ 15</w:t>
                            </w:r>
                          </w:p>
                          <w:p w14:paraId="2396F4AA" w14:textId="77777777" w:rsidR="00840F04" w:rsidRPr="00D43706" w:rsidRDefault="00840F04" w:rsidP="00840F04">
                            <w:pPr>
                              <w:pStyle w:val="af4"/>
                              <w:rPr>
                                <w:b/>
                                <w:sz w:val="18"/>
                                <w:szCs w:val="18"/>
                              </w:rPr>
                            </w:pPr>
                            <w:r w:rsidRPr="00D43706">
                              <w:rPr>
                                <w:b/>
                                <w:sz w:val="18"/>
                                <w:szCs w:val="18"/>
                                <w:lang w:val="kk-KZ"/>
                              </w:rPr>
                              <w:t>БСК: ALMNKZKA</w:t>
                            </w:r>
                          </w:p>
                          <w:p w14:paraId="78F6699B" w14:textId="77777777" w:rsidR="00840F04" w:rsidRPr="00D43706" w:rsidRDefault="00840F04" w:rsidP="00840F04">
                            <w:pPr>
                              <w:pStyle w:val="af4"/>
                              <w:rPr>
                                <w:b/>
                                <w:sz w:val="18"/>
                                <w:szCs w:val="18"/>
                              </w:rPr>
                            </w:pPr>
                          </w:p>
                          <w:p w14:paraId="203E56F9" w14:textId="77777777" w:rsidR="00840F04" w:rsidRPr="00D43706" w:rsidRDefault="00840F04" w:rsidP="00840F04">
                            <w:pPr>
                              <w:pStyle w:val="af4"/>
                              <w:rPr>
                                <w:b/>
                                <w:sz w:val="18"/>
                                <w:szCs w:val="18"/>
                              </w:rPr>
                            </w:pPr>
                          </w:p>
                          <w:p w14:paraId="129B4515" w14:textId="5E872E2B" w:rsidR="00840F04" w:rsidRPr="00D43706" w:rsidRDefault="00840F04" w:rsidP="00840F04">
                            <w:pPr>
                              <w:pStyle w:val="af2"/>
                              <w:spacing w:before="0" w:after="0"/>
                              <w:ind w:right="-284"/>
                              <w:rPr>
                                <w:b/>
                                <w:sz w:val="18"/>
                                <w:szCs w:val="18"/>
                              </w:rPr>
                            </w:pPr>
                            <w:r w:rsidRPr="00D43706">
                              <w:rPr>
                                <w:b/>
                                <w:sz w:val="18"/>
                                <w:szCs w:val="18"/>
                                <w:lang w:val="kk-KZ"/>
                              </w:rPr>
                              <w:t>______________________ /</w:t>
                            </w:r>
                          </w:p>
                          <w:p w14:paraId="1103E982" w14:textId="77777777" w:rsidR="00E4483D" w:rsidRPr="00E4483D" w:rsidRDefault="00E4483D" w:rsidP="00E4483D">
                            <w:pPr>
                              <w:rPr>
                                <w:rFonts w:ascii="Times New Roman" w:hAnsi="Times New Roman" w:cs="Times New Roman"/>
                                <w:b/>
                                <w:sz w:val="16"/>
                              </w:rPr>
                            </w:pPr>
                            <w:r>
                              <w:rPr>
                                <w:rFonts w:ascii="Times New Roman" w:hAnsi="Times New Roman" w:cs="Times New Roman"/>
                                <w:b/>
                                <w:sz w:val="16"/>
                              </w:rPr>
                              <w:t>МП</w:t>
                            </w:r>
                          </w:p>
                          <w:p w14:paraId="69B5FA10" w14:textId="77777777" w:rsidR="00840F04" w:rsidRDefault="00840F04" w:rsidP="00840F04"/>
                        </w:txbxContent>
                      </v:textbox>
                      <w10:wrap type="square"/>
                    </v:shape>
                  </w:pict>
                </mc:Fallback>
              </mc:AlternateContent>
            </w:r>
          </w:p>
        </w:tc>
        <w:tc>
          <w:tcPr>
            <w:tcW w:w="4961" w:type="dxa"/>
            <w:shd w:val="clear" w:color="auto" w:fill="auto"/>
          </w:tcPr>
          <w:p w14:paraId="223D3536" w14:textId="77777777" w:rsidR="00D43706" w:rsidRPr="00983FA7" w:rsidRDefault="00D43706" w:rsidP="00D43706">
            <w:pPr>
              <w:pStyle w:val="af4"/>
              <w:jc w:val="center"/>
              <w:rPr>
                <w:b/>
                <w:sz w:val="18"/>
                <w:szCs w:val="18"/>
                <w:lang w:val="kk-KZ"/>
              </w:rPr>
            </w:pPr>
            <w:r w:rsidRPr="00983FA7">
              <w:rPr>
                <w:b/>
                <w:sz w:val="18"/>
                <w:szCs w:val="18"/>
              </w:rPr>
              <w:lastRenderedPageBreak/>
              <w:t xml:space="preserve">ДОГОВОР </w:t>
            </w:r>
          </w:p>
          <w:p w14:paraId="212F10D1" w14:textId="77777777" w:rsidR="00D43706" w:rsidRPr="00983FA7" w:rsidRDefault="00D43706" w:rsidP="00D43706">
            <w:pPr>
              <w:pStyle w:val="af4"/>
              <w:jc w:val="center"/>
              <w:rPr>
                <w:b/>
                <w:sz w:val="18"/>
                <w:szCs w:val="18"/>
              </w:rPr>
            </w:pPr>
            <w:r w:rsidRPr="00983FA7">
              <w:rPr>
                <w:b/>
                <w:sz w:val="18"/>
                <w:szCs w:val="18"/>
              </w:rPr>
              <w:t>ИМУЩЕСТВЕННОГО НАЙМА (АРЕНДЫ) ПОМЕЩЕНИЯ</w:t>
            </w:r>
          </w:p>
          <w:p w14:paraId="25A4DE3F" w14:textId="77777777" w:rsidR="00D43706" w:rsidRPr="00983FA7" w:rsidRDefault="00D43706" w:rsidP="00D43706">
            <w:pPr>
              <w:pStyle w:val="af4"/>
              <w:jc w:val="center"/>
              <w:rPr>
                <w:b/>
                <w:sz w:val="18"/>
                <w:szCs w:val="18"/>
              </w:rPr>
            </w:pPr>
            <w:r w:rsidRPr="00983FA7">
              <w:rPr>
                <w:b/>
                <w:sz w:val="18"/>
                <w:szCs w:val="18"/>
              </w:rPr>
              <w:t>№______</w:t>
            </w:r>
          </w:p>
          <w:p w14:paraId="40EED2D4" w14:textId="77777777" w:rsidR="00D43706" w:rsidRPr="00983FA7" w:rsidRDefault="00D43706" w:rsidP="00D43706">
            <w:pPr>
              <w:jc w:val="both"/>
              <w:rPr>
                <w:rFonts w:ascii="Times New Roman" w:hAnsi="Times New Roman" w:cs="Times New Roman"/>
                <w:b/>
                <w:sz w:val="18"/>
                <w:szCs w:val="18"/>
              </w:rPr>
            </w:pPr>
          </w:p>
          <w:p w14:paraId="251AF4D8" w14:textId="0146D68D" w:rsidR="00D43706" w:rsidRPr="00983FA7" w:rsidRDefault="00D43706" w:rsidP="00D43706">
            <w:pPr>
              <w:jc w:val="both"/>
              <w:rPr>
                <w:rFonts w:ascii="Times New Roman" w:hAnsi="Times New Roman" w:cs="Times New Roman"/>
                <w:sz w:val="18"/>
                <w:szCs w:val="18"/>
              </w:rPr>
            </w:pPr>
            <w:r w:rsidRPr="00983FA7">
              <w:rPr>
                <w:rFonts w:ascii="Times New Roman" w:hAnsi="Times New Roman" w:cs="Times New Roman"/>
                <w:b/>
                <w:sz w:val="18"/>
                <w:szCs w:val="18"/>
              </w:rPr>
              <w:t xml:space="preserve">г. Алматы     </w:t>
            </w:r>
            <w:r w:rsidR="002663E1" w:rsidRPr="00983FA7">
              <w:rPr>
                <w:rFonts w:ascii="Times New Roman" w:hAnsi="Times New Roman" w:cs="Times New Roman"/>
                <w:b/>
                <w:sz w:val="18"/>
                <w:szCs w:val="18"/>
              </w:rPr>
              <w:t xml:space="preserve">                      </w:t>
            </w:r>
            <w:r w:rsidR="00935773" w:rsidRPr="00983FA7">
              <w:rPr>
                <w:rFonts w:ascii="Times New Roman" w:hAnsi="Times New Roman" w:cs="Times New Roman"/>
                <w:b/>
                <w:sz w:val="18"/>
                <w:szCs w:val="18"/>
              </w:rPr>
              <w:t xml:space="preserve">         </w:t>
            </w:r>
            <w:proofErr w:type="gramStart"/>
            <w:r w:rsidR="00935773" w:rsidRPr="00983FA7">
              <w:rPr>
                <w:rFonts w:ascii="Times New Roman" w:hAnsi="Times New Roman" w:cs="Times New Roman"/>
                <w:b/>
                <w:sz w:val="18"/>
                <w:szCs w:val="18"/>
              </w:rPr>
              <w:t xml:space="preserve">  </w:t>
            </w:r>
            <w:r w:rsidR="00CF08DF" w:rsidRPr="00983FA7">
              <w:rPr>
                <w:rFonts w:ascii="Times New Roman" w:hAnsi="Times New Roman" w:cs="Times New Roman"/>
                <w:b/>
                <w:sz w:val="18"/>
                <w:szCs w:val="18"/>
              </w:rPr>
              <w:t xml:space="preserve"> «</w:t>
            </w:r>
            <w:proofErr w:type="gramEnd"/>
            <w:r w:rsidR="00CF08DF" w:rsidRPr="00983FA7">
              <w:rPr>
                <w:rFonts w:ascii="Times New Roman" w:hAnsi="Times New Roman" w:cs="Times New Roman"/>
                <w:b/>
                <w:sz w:val="18"/>
                <w:szCs w:val="18"/>
              </w:rPr>
              <w:t>___</w:t>
            </w:r>
            <w:r w:rsidRPr="00983FA7">
              <w:rPr>
                <w:rFonts w:ascii="Times New Roman" w:hAnsi="Times New Roman" w:cs="Times New Roman"/>
                <w:b/>
                <w:sz w:val="18"/>
                <w:szCs w:val="18"/>
              </w:rPr>
              <w:t xml:space="preserve">» </w:t>
            </w:r>
            <w:r w:rsidR="00935773" w:rsidRPr="00983FA7">
              <w:rPr>
                <w:rFonts w:ascii="Times New Roman" w:hAnsi="Times New Roman" w:cs="Times New Roman"/>
                <w:b/>
                <w:sz w:val="18"/>
                <w:szCs w:val="18"/>
              </w:rPr>
              <w:t>__________</w:t>
            </w:r>
            <w:r w:rsidR="006B60DB">
              <w:rPr>
                <w:rFonts w:ascii="Times New Roman" w:hAnsi="Times New Roman" w:cs="Times New Roman"/>
                <w:b/>
                <w:sz w:val="18"/>
                <w:szCs w:val="18"/>
              </w:rPr>
              <w:t xml:space="preserve"> 2023</w:t>
            </w:r>
            <w:r w:rsidRPr="00983FA7">
              <w:rPr>
                <w:rFonts w:ascii="Times New Roman" w:hAnsi="Times New Roman" w:cs="Times New Roman"/>
                <w:b/>
                <w:sz w:val="18"/>
                <w:szCs w:val="18"/>
              </w:rPr>
              <w:t xml:space="preserve"> года</w:t>
            </w:r>
          </w:p>
          <w:p w14:paraId="162FD68B" w14:textId="77777777" w:rsidR="00D43706" w:rsidRPr="00983FA7" w:rsidRDefault="00D43706" w:rsidP="00D43706">
            <w:pPr>
              <w:jc w:val="both"/>
              <w:rPr>
                <w:rFonts w:ascii="Times New Roman" w:hAnsi="Times New Roman" w:cs="Times New Roman"/>
                <w:b/>
                <w:sz w:val="18"/>
                <w:szCs w:val="18"/>
              </w:rPr>
            </w:pPr>
          </w:p>
          <w:p w14:paraId="55D20052" w14:textId="014D6BC9" w:rsidR="00D43706" w:rsidRPr="00983FA7" w:rsidRDefault="00BA4276" w:rsidP="00D43706">
            <w:pPr>
              <w:pStyle w:val="af4"/>
              <w:ind w:firstLine="708"/>
              <w:jc w:val="both"/>
              <w:rPr>
                <w:sz w:val="18"/>
                <w:szCs w:val="18"/>
              </w:rPr>
            </w:pPr>
            <w:r w:rsidRPr="00983FA7">
              <w:rPr>
                <w:b/>
                <w:sz w:val="18"/>
                <w:szCs w:val="18"/>
                <w:lang w:val="kk-KZ"/>
              </w:rPr>
              <w:t>АО</w:t>
            </w:r>
            <w:r w:rsidRPr="00983FA7">
              <w:rPr>
                <w:b/>
                <w:sz w:val="18"/>
                <w:szCs w:val="18"/>
              </w:rPr>
              <w:t xml:space="preserve"> «</w:t>
            </w:r>
            <w:r w:rsidRPr="00983FA7">
              <w:rPr>
                <w:b/>
                <w:sz w:val="18"/>
                <w:szCs w:val="18"/>
                <w:lang w:val="kk-KZ"/>
              </w:rPr>
              <w:t>Фонд проблемных кредитов</w:t>
            </w:r>
            <w:r w:rsidRPr="00983FA7">
              <w:rPr>
                <w:b/>
                <w:sz w:val="18"/>
                <w:szCs w:val="18"/>
              </w:rPr>
              <w:t>»</w:t>
            </w:r>
            <w:r w:rsidRPr="00983FA7">
              <w:rPr>
                <w:sz w:val="18"/>
                <w:szCs w:val="18"/>
              </w:rPr>
              <w:t xml:space="preserve">, именуемое в дальнейшем </w:t>
            </w:r>
            <w:r w:rsidRPr="00983FA7">
              <w:rPr>
                <w:b/>
                <w:sz w:val="18"/>
                <w:szCs w:val="18"/>
              </w:rPr>
              <w:t>«Арендодатель»</w:t>
            </w:r>
            <w:r w:rsidRPr="00983FA7">
              <w:rPr>
                <w:sz w:val="18"/>
                <w:szCs w:val="18"/>
              </w:rPr>
              <w:t xml:space="preserve">, в лице </w:t>
            </w:r>
            <w:r w:rsidR="00A138A3" w:rsidRPr="00983FA7">
              <w:rPr>
                <w:sz w:val="18"/>
                <w:szCs w:val="18"/>
              </w:rPr>
              <w:t>д</w:t>
            </w:r>
            <w:r w:rsidRPr="00983FA7">
              <w:rPr>
                <w:bCs/>
                <w:iCs/>
                <w:sz w:val="18"/>
                <w:szCs w:val="18"/>
              </w:rPr>
              <w:t>иректора Департ</w:t>
            </w:r>
            <w:r w:rsidR="00C3465F">
              <w:rPr>
                <w:bCs/>
                <w:iCs/>
                <w:sz w:val="18"/>
                <w:szCs w:val="18"/>
              </w:rPr>
              <w:t>амента по управлению имуществом____________</w:t>
            </w:r>
            <w:r w:rsidRPr="00983FA7">
              <w:rPr>
                <w:bCs/>
                <w:iCs/>
                <w:sz w:val="18"/>
                <w:szCs w:val="18"/>
              </w:rPr>
              <w:t xml:space="preserve"> действующег</w:t>
            </w:r>
            <w:r w:rsidR="00886B7A" w:rsidRPr="00983FA7">
              <w:rPr>
                <w:bCs/>
                <w:iCs/>
                <w:sz w:val="18"/>
                <w:szCs w:val="18"/>
              </w:rPr>
              <w:t xml:space="preserve">о на основании Доверенности </w:t>
            </w:r>
            <w:r w:rsidR="00C3465F">
              <w:rPr>
                <w:bCs/>
                <w:iCs/>
                <w:sz w:val="18"/>
                <w:szCs w:val="18"/>
              </w:rPr>
              <w:t>_____от «__</w:t>
            </w:r>
            <w:r w:rsidRPr="00983FA7">
              <w:rPr>
                <w:bCs/>
                <w:iCs/>
                <w:sz w:val="18"/>
                <w:szCs w:val="18"/>
                <w:lang w:val="kk-KZ"/>
              </w:rPr>
              <w:t>»</w:t>
            </w:r>
            <w:r w:rsidR="00C3465F">
              <w:rPr>
                <w:bCs/>
                <w:iCs/>
                <w:sz w:val="18"/>
                <w:szCs w:val="18"/>
              </w:rPr>
              <w:t xml:space="preserve"> ___________</w:t>
            </w:r>
            <w:r w:rsidRPr="00983FA7">
              <w:rPr>
                <w:bCs/>
                <w:iCs/>
                <w:sz w:val="18"/>
                <w:szCs w:val="18"/>
              </w:rPr>
              <w:t xml:space="preserve"> года, с другой стороны</w:t>
            </w:r>
            <w:r w:rsidRPr="00983FA7">
              <w:rPr>
                <w:sz w:val="18"/>
                <w:szCs w:val="18"/>
              </w:rPr>
              <w:t xml:space="preserve">, </w:t>
            </w:r>
            <w:r w:rsidRPr="00983FA7">
              <w:rPr>
                <w:sz w:val="18"/>
                <w:szCs w:val="18"/>
                <w:lang w:eastAsia="ru-RU"/>
              </w:rPr>
              <w:t xml:space="preserve">и </w:t>
            </w:r>
            <w:r w:rsidR="00C3465F">
              <w:rPr>
                <w:sz w:val="18"/>
                <w:szCs w:val="18"/>
                <w:lang w:eastAsia="ru-RU"/>
              </w:rPr>
              <w:t>____«_____</w:t>
            </w:r>
            <w:r w:rsidR="00935773" w:rsidRPr="00983FA7">
              <w:rPr>
                <w:sz w:val="18"/>
                <w:szCs w:val="18"/>
                <w:lang w:eastAsia="ru-RU"/>
              </w:rPr>
              <w:t>»</w:t>
            </w:r>
            <w:r w:rsidRPr="00983FA7">
              <w:rPr>
                <w:sz w:val="18"/>
                <w:szCs w:val="18"/>
                <w:lang w:eastAsia="ru-RU"/>
              </w:rPr>
              <w:t xml:space="preserve">, </w:t>
            </w:r>
            <w:r w:rsidRPr="00983FA7">
              <w:rPr>
                <w:sz w:val="18"/>
                <w:szCs w:val="18"/>
              </w:rPr>
              <w:t>именуемое в дальнейшем «</w:t>
            </w:r>
            <w:r w:rsidRPr="00983FA7">
              <w:rPr>
                <w:b/>
                <w:sz w:val="18"/>
                <w:szCs w:val="18"/>
              </w:rPr>
              <w:t>Арендатор»</w:t>
            </w:r>
            <w:r w:rsidRPr="00983FA7">
              <w:rPr>
                <w:sz w:val="18"/>
                <w:szCs w:val="18"/>
              </w:rPr>
              <w:t xml:space="preserve">, в лице </w:t>
            </w:r>
            <w:r w:rsidR="00C3465F">
              <w:rPr>
                <w:sz w:val="18"/>
                <w:szCs w:val="18"/>
              </w:rPr>
              <w:t>____________________________________________</w:t>
            </w:r>
            <w:r w:rsidRPr="00983FA7">
              <w:rPr>
                <w:sz w:val="18"/>
                <w:szCs w:val="18"/>
              </w:rPr>
              <w:t xml:space="preserve"> с другой стороны, далее совместно именуемые «Стороны», а по отдельности – «Сторона» или как указано выше, заключили настоящий Договор имущественного найма (аренды) помещения (далее – «Договор» или «настоящий Договор») о нижеследующем:</w:t>
            </w:r>
          </w:p>
          <w:p w14:paraId="74632187" w14:textId="77777777" w:rsidR="00D43706" w:rsidRPr="00983FA7" w:rsidRDefault="00D43706" w:rsidP="00D43706">
            <w:pPr>
              <w:jc w:val="both"/>
              <w:rPr>
                <w:rFonts w:ascii="Times New Roman" w:hAnsi="Times New Roman" w:cs="Times New Roman"/>
                <w:b/>
                <w:sz w:val="18"/>
                <w:szCs w:val="18"/>
              </w:rPr>
            </w:pPr>
          </w:p>
          <w:p w14:paraId="1A0A2CC9" w14:textId="77777777" w:rsidR="00D43706" w:rsidRPr="00983FA7" w:rsidRDefault="00D43706" w:rsidP="00B67F34">
            <w:pPr>
              <w:numPr>
                <w:ilvl w:val="0"/>
                <w:numId w:val="19"/>
              </w:numPr>
              <w:tabs>
                <w:tab w:val="left" w:pos="360"/>
                <w:tab w:val="left" w:pos="993"/>
              </w:tabs>
              <w:suppressAutoHyphens/>
              <w:jc w:val="center"/>
              <w:rPr>
                <w:rFonts w:ascii="Times New Roman" w:hAnsi="Times New Roman" w:cs="Times New Roman"/>
                <w:sz w:val="18"/>
                <w:szCs w:val="18"/>
              </w:rPr>
            </w:pPr>
            <w:r w:rsidRPr="00983FA7">
              <w:rPr>
                <w:rFonts w:ascii="Times New Roman" w:hAnsi="Times New Roman" w:cs="Times New Roman"/>
                <w:b/>
                <w:sz w:val="18"/>
                <w:szCs w:val="18"/>
              </w:rPr>
              <w:t>ПРЕДМЕТ ДОГОВОРА</w:t>
            </w:r>
          </w:p>
          <w:p w14:paraId="1364CE80" w14:textId="77777777" w:rsidR="00D43706" w:rsidRPr="00983FA7" w:rsidRDefault="00D43706" w:rsidP="00D43706">
            <w:pPr>
              <w:tabs>
                <w:tab w:val="left" w:pos="360"/>
                <w:tab w:val="left" w:pos="993"/>
              </w:tabs>
              <w:jc w:val="center"/>
              <w:rPr>
                <w:rFonts w:ascii="Times New Roman" w:hAnsi="Times New Roman" w:cs="Times New Roman"/>
                <w:sz w:val="18"/>
                <w:szCs w:val="18"/>
              </w:rPr>
            </w:pPr>
          </w:p>
          <w:p w14:paraId="1D52AFD0" w14:textId="133AB049" w:rsidR="00D43706" w:rsidRPr="00983FA7" w:rsidRDefault="00BA4276" w:rsidP="00B67F34">
            <w:pPr>
              <w:numPr>
                <w:ilvl w:val="1"/>
                <w:numId w:val="35"/>
              </w:numPr>
              <w:tabs>
                <w:tab w:val="clear" w:pos="3467"/>
                <w:tab w:val="left" w:pos="738"/>
                <w:tab w:val="left" w:pos="993"/>
              </w:tabs>
              <w:suppressAutoHyphens/>
              <w:ind w:left="0" w:firstLine="596"/>
              <w:jc w:val="both"/>
              <w:rPr>
                <w:rFonts w:ascii="Times New Roman" w:hAnsi="Times New Roman" w:cs="Times New Roman"/>
                <w:sz w:val="18"/>
                <w:szCs w:val="18"/>
              </w:rPr>
            </w:pPr>
            <w:r w:rsidRPr="00983FA7">
              <w:rPr>
                <w:rFonts w:ascii="Times New Roman" w:hAnsi="Times New Roman" w:cs="Times New Roman"/>
                <w:sz w:val="18"/>
                <w:szCs w:val="18"/>
              </w:rPr>
              <w:t>По условиям настоящего Договора Арендодатель обязуется предоставить в имущественный наем (аренду) Арендатору недвижимое имущество в виде нежилого помещения</w:t>
            </w:r>
            <w:r w:rsidRPr="00983FA7">
              <w:rPr>
                <w:rFonts w:ascii="Times New Roman" w:hAnsi="Times New Roman" w:cs="Times New Roman"/>
                <w:sz w:val="18"/>
                <w:szCs w:val="18"/>
                <w:lang w:eastAsia="ru-RU"/>
              </w:rPr>
              <w:t xml:space="preserve">, общей площадью </w:t>
            </w:r>
            <w:r w:rsidR="006B60DB">
              <w:rPr>
                <w:rFonts w:ascii="Times New Roman" w:hAnsi="Times New Roman" w:cs="Times New Roman"/>
                <w:sz w:val="18"/>
                <w:szCs w:val="18"/>
                <w:lang w:eastAsia="ru-RU"/>
              </w:rPr>
              <w:t>______</w:t>
            </w:r>
            <w:r w:rsidRPr="00983FA7">
              <w:rPr>
                <w:rFonts w:ascii="Times New Roman" w:hAnsi="Times New Roman" w:cs="Times New Roman"/>
                <w:sz w:val="18"/>
                <w:szCs w:val="18"/>
                <w:lang w:eastAsia="ru-RU"/>
              </w:rPr>
              <w:t xml:space="preserve"> </w:t>
            </w:r>
            <w:proofErr w:type="spellStart"/>
            <w:r w:rsidRPr="00983FA7">
              <w:rPr>
                <w:rFonts w:ascii="Times New Roman" w:hAnsi="Times New Roman" w:cs="Times New Roman"/>
                <w:sz w:val="18"/>
                <w:szCs w:val="18"/>
                <w:lang w:eastAsia="ru-RU"/>
              </w:rPr>
              <w:t>кв.м</w:t>
            </w:r>
            <w:proofErr w:type="spellEnd"/>
            <w:r w:rsidRPr="00983FA7">
              <w:rPr>
                <w:rFonts w:ascii="Times New Roman" w:hAnsi="Times New Roman" w:cs="Times New Roman"/>
                <w:sz w:val="18"/>
                <w:szCs w:val="18"/>
                <w:lang w:eastAsia="ru-RU"/>
              </w:rPr>
              <w:t xml:space="preserve">., расположенного по адресу: </w:t>
            </w:r>
            <w:proofErr w:type="spellStart"/>
            <w:r w:rsidRPr="00983FA7">
              <w:rPr>
                <w:rFonts w:ascii="Times New Roman" w:hAnsi="Times New Roman" w:cs="Times New Roman"/>
                <w:sz w:val="18"/>
                <w:szCs w:val="18"/>
                <w:lang w:eastAsia="ru-RU"/>
              </w:rPr>
              <w:t>г.Алм</w:t>
            </w:r>
            <w:r w:rsidR="00DA3CCF" w:rsidRPr="00983FA7">
              <w:rPr>
                <w:rFonts w:ascii="Times New Roman" w:hAnsi="Times New Roman" w:cs="Times New Roman"/>
                <w:sz w:val="18"/>
                <w:szCs w:val="18"/>
                <w:lang w:eastAsia="ru-RU"/>
              </w:rPr>
              <w:t>аты</w:t>
            </w:r>
            <w:proofErr w:type="spellEnd"/>
            <w:r w:rsidR="00DA3CCF" w:rsidRPr="00983FA7">
              <w:rPr>
                <w:rFonts w:ascii="Times New Roman" w:hAnsi="Times New Roman" w:cs="Times New Roman"/>
                <w:sz w:val="18"/>
                <w:szCs w:val="18"/>
                <w:lang w:eastAsia="ru-RU"/>
              </w:rPr>
              <w:t xml:space="preserve">, </w:t>
            </w:r>
            <w:r w:rsidR="006B60DB">
              <w:rPr>
                <w:rFonts w:ascii="Times New Roman" w:hAnsi="Times New Roman" w:cs="Times New Roman"/>
                <w:sz w:val="18"/>
                <w:szCs w:val="18"/>
                <w:lang w:eastAsia="ru-RU"/>
              </w:rPr>
              <w:t>_____________</w:t>
            </w:r>
            <w:proofErr w:type="gramStart"/>
            <w:r w:rsidR="006B60DB">
              <w:rPr>
                <w:rFonts w:ascii="Times New Roman" w:hAnsi="Times New Roman" w:cs="Times New Roman"/>
                <w:sz w:val="18"/>
                <w:szCs w:val="18"/>
                <w:lang w:eastAsia="ru-RU"/>
              </w:rPr>
              <w:t>_</w:t>
            </w:r>
            <w:r w:rsidRPr="00983FA7">
              <w:rPr>
                <w:rFonts w:ascii="Times New Roman" w:hAnsi="Times New Roman" w:cs="Times New Roman"/>
                <w:sz w:val="18"/>
                <w:szCs w:val="18"/>
              </w:rPr>
              <w:t>(</w:t>
            </w:r>
            <w:proofErr w:type="gramEnd"/>
            <w:r w:rsidRPr="00983FA7">
              <w:rPr>
                <w:rFonts w:ascii="Times New Roman" w:hAnsi="Times New Roman" w:cs="Times New Roman"/>
                <w:sz w:val="18"/>
                <w:szCs w:val="18"/>
              </w:rPr>
              <w:t>далее - «Помещение»).</w:t>
            </w:r>
          </w:p>
          <w:p w14:paraId="082F7198" w14:textId="5411006B" w:rsidR="00D43706" w:rsidRPr="00983FA7" w:rsidRDefault="00D43706" w:rsidP="00B67F34">
            <w:pPr>
              <w:numPr>
                <w:ilvl w:val="1"/>
                <w:numId w:val="35"/>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Помещение </w:t>
            </w:r>
            <w:r w:rsidRPr="00983FA7">
              <w:rPr>
                <w:rStyle w:val="FontStyle46"/>
                <w:color w:val="auto"/>
                <w:sz w:val="18"/>
                <w:szCs w:val="18"/>
              </w:rPr>
              <w:t xml:space="preserve">предоставляется Арендатору для </w:t>
            </w:r>
            <w:r w:rsidR="00DA3CCF" w:rsidRPr="00983FA7">
              <w:rPr>
                <w:rFonts w:ascii="Times New Roman" w:hAnsi="Times New Roman" w:cs="Times New Roman"/>
                <w:sz w:val="18"/>
                <w:szCs w:val="18"/>
              </w:rPr>
              <w:t>коммерческой деятельности</w:t>
            </w:r>
            <w:r w:rsidRPr="00983FA7">
              <w:rPr>
                <w:rFonts w:ascii="Times New Roman" w:hAnsi="Times New Roman" w:cs="Times New Roman"/>
                <w:sz w:val="18"/>
                <w:szCs w:val="18"/>
              </w:rPr>
              <w:t>.</w:t>
            </w:r>
          </w:p>
          <w:p w14:paraId="1F257C15" w14:textId="77777777" w:rsidR="00D43706" w:rsidRPr="00983FA7" w:rsidRDefault="00D43706" w:rsidP="00B67F34">
            <w:pPr>
              <w:numPr>
                <w:ilvl w:val="1"/>
                <w:numId w:val="35"/>
              </w:numPr>
              <w:tabs>
                <w:tab w:val="left" w:pos="0"/>
                <w:tab w:val="left" w:pos="180"/>
                <w:tab w:val="num" w:pos="426"/>
                <w:tab w:val="left" w:pos="993"/>
              </w:tabs>
              <w:ind w:left="0" w:right="74" w:firstLine="567"/>
              <w:jc w:val="both"/>
              <w:rPr>
                <w:rFonts w:ascii="Times New Roman" w:hAnsi="Times New Roman" w:cs="Times New Roman"/>
                <w:sz w:val="18"/>
                <w:szCs w:val="18"/>
              </w:rPr>
            </w:pPr>
            <w:r w:rsidRPr="00983FA7">
              <w:rPr>
                <w:rFonts w:ascii="Times New Roman" w:hAnsi="Times New Roman" w:cs="Times New Roman"/>
                <w:sz w:val="18"/>
                <w:szCs w:val="18"/>
              </w:rPr>
              <w:t>Арендатор ознакомлен с фактическим и техническим состоянием Помещения на день подписания Договора и Акта приема-передачи, считает его пригодным к эксплуатации и принимает в том состоянии, в котором оно находится на момент передачи, при этом Арендатор не имеет и не будет иметь претензий к Арендодателю по состоянию Помещения.</w:t>
            </w:r>
          </w:p>
          <w:p w14:paraId="7C15FD61" w14:textId="77777777" w:rsidR="00D43706" w:rsidRPr="00983FA7" w:rsidRDefault="00D43706" w:rsidP="00B67F34">
            <w:pPr>
              <w:numPr>
                <w:ilvl w:val="1"/>
                <w:numId w:val="35"/>
              </w:numPr>
              <w:tabs>
                <w:tab w:val="clear" w:pos="3467"/>
                <w:tab w:val="left" w:pos="99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Помещение принадлежит Арендодателю на праве собственности.</w:t>
            </w:r>
          </w:p>
          <w:p w14:paraId="72A66493" w14:textId="77777777" w:rsidR="00D43706" w:rsidRPr="00983FA7" w:rsidRDefault="00D43706" w:rsidP="00D43706">
            <w:pPr>
              <w:tabs>
                <w:tab w:val="left" w:pos="993"/>
              </w:tabs>
              <w:ind w:left="567"/>
              <w:jc w:val="both"/>
              <w:rPr>
                <w:rFonts w:ascii="Times New Roman" w:hAnsi="Times New Roman" w:cs="Times New Roman"/>
                <w:sz w:val="18"/>
                <w:szCs w:val="18"/>
              </w:rPr>
            </w:pPr>
          </w:p>
          <w:p w14:paraId="746D62CB" w14:textId="77777777" w:rsidR="00D43706" w:rsidRPr="00983FA7" w:rsidRDefault="00D43706" w:rsidP="00D43706">
            <w:pPr>
              <w:tabs>
                <w:tab w:val="left" w:pos="0"/>
                <w:tab w:val="num" w:pos="426"/>
              </w:tabs>
              <w:ind w:right="74" w:firstLine="567"/>
              <w:jc w:val="both"/>
              <w:rPr>
                <w:rFonts w:ascii="Times New Roman" w:eastAsia="Batang" w:hAnsi="Times New Roman" w:cs="Times New Roman"/>
                <w:sz w:val="18"/>
                <w:szCs w:val="18"/>
                <w:lang w:eastAsia="ko-KR"/>
              </w:rPr>
            </w:pPr>
          </w:p>
          <w:p w14:paraId="23740EA4" w14:textId="77777777" w:rsidR="00D43706" w:rsidRPr="00983FA7" w:rsidRDefault="00D43706" w:rsidP="00B67F34">
            <w:pPr>
              <w:numPr>
                <w:ilvl w:val="0"/>
                <w:numId w:val="20"/>
              </w:numPr>
              <w:tabs>
                <w:tab w:val="left" w:pos="993"/>
                <w:tab w:val="left" w:pos="1134"/>
              </w:tabs>
              <w:suppressAutoHyphens/>
              <w:jc w:val="center"/>
              <w:rPr>
                <w:rFonts w:ascii="Times New Roman" w:hAnsi="Times New Roman" w:cs="Times New Roman"/>
                <w:sz w:val="18"/>
                <w:szCs w:val="18"/>
              </w:rPr>
            </w:pPr>
            <w:r w:rsidRPr="00983FA7">
              <w:rPr>
                <w:rFonts w:ascii="Times New Roman" w:hAnsi="Times New Roman" w:cs="Times New Roman"/>
                <w:b/>
                <w:sz w:val="18"/>
                <w:szCs w:val="18"/>
              </w:rPr>
              <w:t>ПОРЯДОК ПЕРЕДАЧИ ПОМЕЩЕНИЯ</w:t>
            </w:r>
          </w:p>
          <w:p w14:paraId="36627E06" w14:textId="77777777" w:rsidR="00D43706" w:rsidRPr="00983FA7" w:rsidRDefault="00D43706" w:rsidP="00D43706">
            <w:pPr>
              <w:tabs>
                <w:tab w:val="left" w:pos="993"/>
                <w:tab w:val="left" w:pos="1134"/>
              </w:tabs>
              <w:ind w:left="567"/>
              <w:rPr>
                <w:rFonts w:ascii="Times New Roman" w:hAnsi="Times New Roman" w:cs="Times New Roman"/>
                <w:sz w:val="18"/>
                <w:szCs w:val="18"/>
              </w:rPr>
            </w:pPr>
          </w:p>
          <w:p w14:paraId="7B897ADA" w14:textId="77777777" w:rsidR="00D43706" w:rsidRPr="00983FA7" w:rsidRDefault="00D43706" w:rsidP="00B67F34">
            <w:pPr>
              <w:numPr>
                <w:ilvl w:val="1"/>
                <w:numId w:val="20"/>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Помещение должно быть передано Арендатору в течение 5 (пяти) календарных дней с даты подписания Сторонами настоящего Договора по Акту приема-передачи (Приложение №1 к Договору), являющемуся неотъемлемой частью Договора, в котором указывается техническое состояние Помещения и иная информация, характеризующая фактическое состояние Помещения.</w:t>
            </w:r>
          </w:p>
          <w:p w14:paraId="643AF2C2" w14:textId="77777777" w:rsidR="00D43706" w:rsidRPr="00983FA7" w:rsidRDefault="00D43706" w:rsidP="00B67F34">
            <w:pPr>
              <w:numPr>
                <w:ilvl w:val="1"/>
                <w:numId w:val="20"/>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Подписанием договора Арендодатель удостоверяет, что передаваемое в аренду Помещение на момент передачи не заложен, не продан, не находится под арестом и не может быть истребован в течение действия Договора третьими лицами, не имеющими отношения к договору.</w:t>
            </w:r>
          </w:p>
          <w:p w14:paraId="7747F35A" w14:textId="77777777" w:rsidR="00D43706" w:rsidRPr="00983FA7" w:rsidRDefault="00D43706" w:rsidP="00D43706">
            <w:pPr>
              <w:tabs>
                <w:tab w:val="left" w:pos="993"/>
                <w:tab w:val="left" w:pos="1134"/>
              </w:tabs>
              <w:ind w:firstLine="567"/>
              <w:jc w:val="both"/>
              <w:rPr>
                <w:rFonts w:ascii="Times New Roman" w:hAnsi="Times New Roman" w:cs="Times New Roman"/>
                <w:sz w:val="18"/>
                <w:szCs w:val="18"/>
              </w:rPr>
            </w:pPr>
          </w:p>
          <w:p w14:paraId="1E4FCBB1" w14:textId="77777777" w:rsidR="00D43706" w:rsidRPr="00983FA7" w:rsidRDefault="00D43706" w:rsidP="00B67F34">
            <w:pPr>
              <w:numPr>
                <w:ilvl w:val="0"/>
                <w:numId w:val="20"/>
              </w:numPr>
              <w:tabs>
                <w:tab w:val="left" w:pos="993"/>
                <w:tab w:val="left" w:pos="1134"/>
                <w:tab w:val="left" w:pos="2160"/>
                <w:tab w:val="left" w:pos="2340"/>
                <w:tab w:val="left" w:pos="2520"/>
              </w:tabs>
              <w:suppressAutoHyphens/>
              <w:ind w:left="0" w:firstLine="567"/>
              <w:jc w:val="center"/>
              <w:rPr>
                <w:rFonts w:ascii="Times New Roman" w:hAnsi="Times New Roman" w:cs="Times New Roman"/>
                <w:sz w:val="18"/>
                <w:szCs w:val="18"/>
              </w:rPr>
            </w:pPr>
            <w:r w:rsidRPr="00983FA7">
              <w:rPr>
                <w:rFonts w:ascii="Times New Roman" w:hAnsi="Times New Roman" w:cs="Times New Roman"/>
                <w:b/>
                <w:sz w:val="18"/>
                <w:szCs w:val="18"/>
              </w:rPr>
              <w:t>АРЕНДНАЯ ПЛАТА И ПОРЯДОК РАСЧЕТОВ</w:t>
            </w:r>
          </w:p>
          <w:p w14:paraId="764612D9" w14:textId="77777777" w:rsidR="00D43706" w:rsidRPr="00983FA7" w:rsidRDefault="00D43706" w:rsidP="00D43706">
            <w:pPr>
              <w:tabs>
                <w:tab w:val="left" w:pos="993"/>
                <w:tab w:val="left" w:pos="1134"/>
                <w:tab w:val="left" w:pos="2160"/>
                <w:tab w:val="left" w:pos="2340"/>
                <w:tab w:val="left" w:pos="2520"/>
              </w:tabs>
              <w:ind w:left="567"/>
              <w:rPr>
                <w:rFonts w:ascii="Times New Roman" w:hAnsi="Times New Roman" w:cs="Times New Roman"/>
                <w:sz w:val="18"/>
                <w:szCs w:val="18"/>
              </w:rPr>
            </w:pPr>
          </w:p>
          <w:p w14:paraId="794E0EF5" w14:textId="053E6EF7" w:rsidR="00D43706" w:rsidRPr="00983FA7" w:rsidRDefault="00BA4276" w:rsidP="00B67F34">
            <w:pPr>
              <w:numPr>
                <w:ilvl w:val="1"/>
                <w:numId w:val="20"/>
              </w:numPr>
              <w:tabs>
                <w:tab w:val="left" w:pos="993"/>
                <w:tab w:val="left" w:pos="1134"/>
              </w:tabs>
              <w:suppressAutoHyphens/>
              <w:ind w:left="0" w:firstLine="567"/>
              <w:jc w:val="both"/>
              <w:rPr>
                <w:rFonts w:ascii="Times New Roman" w:hAnsi="Times New Roman" w:cs="Times New Roman"/>
                <w:sz w:val="14"/>
                <w:szCs w:val="18"/>
              </w:rPr>
            </w:pPr>
            <w:r w:rsidRPr="00983FA7">
              <w:rPr>
                <w:rFonts w:ascii="Times New Roman" w:hAnsi="Times New Roman" w:cs="Times New Roman"/>
                <w:sz w:val="18"/>
              </w:rPr>
              <w:t xml:space="preserve">За предоставленное в имущественный наем Помещения Арендатор ежемесячно уплачивает Арендодателю арендную плату в размере </w:t>
            </w:r>
            <w:r w:rsidR="00C3465F">
              <w:rPr>
                <w:rFonts w:ascii="Times New Roman" w:hAnsi="Times New Roman" w:cs="Times New Roman"/>
                <w:b/>
                <w:sz w:val="18"/>
              </w:rPr>
              <w:t>__________</w:t>
            </w:r>
            <w:r w:rsidRPr="00983FA7">
              <w:rPr>
                <w:rFonts w:ascii="Times New Roman" w:hAnsi="Times New Roman" w:cs="Times New Roman"/>
                <w:sz w:val="18"/>
              </w:rPr>
              <w:t xml:space="preserve"> </w:t>
            </w:r>
            <w:r w:rsidRPr="00983FA7">
              <w:rPr>
                <w:rFonts w:ascii="Times New Roman" w:hAnsi="Times New Roman" w:cs="Times New Roman"/>
                <w:sz w:val="18"/>
                <w:lang w:val="kk-KZ"/>
              </w:rPr>
              <w:t>(</w:t>
            </w:r>
            <w:r w:rsidR="00C3465F">
              <w:rPr>
                <w:rFonts w:ascii="Times New Roman" w:hAnsi="Times New Roman" w:cs="Times New Roman"/>
                <w:sz w:val="18"/>
                <w:lang w:val="kk-KZ"/>
              </w:rPr>
              <w:t>_______________________</w:t>
            </w:r>
            <w:r w:rsidRPr="00983FA7">
              <w:rPr>
                <w:rFonts w:ascii="Times New Roman" w:hAnsi="Times New Roman" w:cs="Times New Roman"/>
                <w:sz w:val="18"/>
                <w:lang w:val="kk-KZ"/>
              </w:rPr>
              <w:t>)</w:t>
            </w:r>
            <w:r w:rsidRPr="00983FA7">
              <w:rPr>
                <w:rFonts w:ascii="Times New Roman" w:hAnsi="Times New Roman" w:cs="Times New Roman"/>
                <w:sz w:val="18"/>
              </w:rPr>
              <w:t xml:space="preserve"> тенге, без учета НДС, из расчета </w:t>
            </w:r>
            <w:r w:rsidR="006B60DB">
              <w:rPr>
                <w:rFonts w:ascii="Times New Roman" w:hAnsi="Times New Roman" w:cs="Times New Roman"/>
                <w:b/>
                <w:sz w:val="18"/>
              </w:rPr>
              <w:t>1500</w:t>
            </w:r>
            <w:r w:rsidR="00C3465F">
              <w:rPr>
                <w:rFonts w:ascii="Times New Roman" w:hAnsi="Times New Roman" w:cs="Times New Roman"/>
                <w:b/>
                <w:sz w:val="18"/>
              </w:rPr>
              <w:t>_</w:t>
            </w:r>
            <w:r w:rsidR="006B60DB">
              <w:rPr>
                <w:rFonts w:ascii="Times New Roman" w:hAnsi="Times New Roman" w:cs="Times New Roman"/>
                <w:sz w:val="18"/>
              </w:rPr>
              <w:t xml:space="preserve"> (одна тысяча пятьсот</w:t>
            </w:r>
            <w:r w:rsidRPr="00983FA7">
              <w:rPr>
                <w:rFonts w:ascii="Times New Roman" w:hAnsi="Times New Roman" w:cs="Times New Roman"/>
                <w:sz w:val="18"/>
              </w:rPr>
              <w:t xml:space="preserve">) тенге за 1 </w:t>
            </w:r>
            <w:proofErr w:type="spellStart"/>
            <w:r w:rsidRPr="00983FA7">
              <w:rPr>
                <w:rFonts w:ascii="Times New Roman" w:hAnsi="Times New Roman" w:cs="Times New Roman"/>
                <w:sz w:val="18"/>
              </w:rPr>
              <w:t>кв.м</w:t>
            </w:r>
            <w:proofErr w:type="spellEnd"/>
            <w:r w:rsidRPr="00983FA7">
              <w:rPr>
                <w:rFonts w:ascii="Times New Roman" w:hAnsi="Times New Roman" w:cs="Times New Roman"/>
                <w:sz w:val="18"/>
              </w:rPr>
              <w:t>. (далее - «Арендная плата»).</w:t>
            </w:r>
            <w:r w:rsidR="00D43706" w:rsidRPr="00983FA7">
              <w:rPr>
                <w:rFonts w:ascii="Times New Roman" w:hAnsi="Times New Roman" w:cs="Times New Roman"/>
                <w:sz w:val="14"/>
                <w:szCs w:val="18"/>
              </w:rPr>
              <w:t xml:space="preserve"> </w:t>
            </w:r>
          </w:p>
          <w:p w14:paraId="4856B6DC" w14:textId="610EFB14" w:rsidR="002663E1" w:rsidRPr="00983FA7" w:rsidRDefault="00C3465F" w:rsidP="00B67F34">
            <w:pPr>
              <w:numPr>
                <w:ilvl w:val="1"/>
                <w:numId w:val="20"/>
              </w:numPr>
              <w:tabs>
                <w:tab w:val="left" w:pos="993"/>
                <w:tab w:val="left" w:pos="1134"/>
              </w:tabs>
              <w:suppressAutoHyphens/>
              <w:ind w:left="0" w:firstLine="567"/>
              <w:jc w:val="both"/>
              <w:rPr>
                <w:rFonts w:ascii="Times New Roman" w:hAnsi="Times New Roman" w:cs="Times New Roman"/>
                <w:sz w:val="14"/>
                <w:szCs w:val="18"/>
              </w:rPr>
            </w:pPr>
            <w:r>
              <w:rPr>
                <w:rFonts w:ascii="Times New Roman" w:hAnsi="Times New Roman" w:cs="Times New Roman"/>
                <w:sz w:val="18"/>
                <w:szCs w:val="18"/>
              </w:rPr>
              <w:t>Гарантийный взнос в размере____________</w:t>
            </w:r>
            <w:r w:rsidR="002663E1" w:rsidRPr="00983FA7">
              <w:rPr>
                <w:rFonts w:ascii="Times New Roman" w:hAnsi="Times New Roman" w:cs="Times New Roman"/>
                <w:sz w:val="18"/>
                <w:szCs w:val="18"/>
                <w:lang w:val="kk-KZ"/>
              </w:rPr>
              <w:t xml:space="preserve"> </w:t>
            </w:r>
            <w:r w:rsidR="002663E1" w:rsidRPr="00983FA7">
              <w:rPr>
                <w:rFonts w:ascii="Times New Roman" w:hAnsi="Times New Roman" w:cs="Times New Roman"/>
                <w:sz w:val="18"/>
                <w:szCs w:val="18"/>
              </w:rPr>
              <w:t>(</w:t>
            </w:r>
            <w:r>
              <w:rPr>
                <w:rFonts w:ascii="Times New Roman" w:hAnsi="Times New Roman" w:cs="Times New Roman"/>
                <w:sz w:val="18"/>
              </w:rPr>
              <w:t>_____________________________________</w:t>
            </w:r>
            <w:r w:rsidR="002663E1" w:rsidRPr="00983FA7">
              <w:rPr>
                <w:rFonts w:ascii="Times New Roman" w:hAnsi="Times New Roman" w:cs="Times New Roman"/>
                <w:sz w:val="18"/>
                <w:szCs w:val="18"/>
              </w:rPr>
              <w:t xml:space="preserve">) тенге вносится Арендатором в срок не позднее 5 (пяти) рабочих дней с даты подписания настоящего Договора. </w:t>
            </w:r>
            <w:r w:rsidR="002663E1" w:rsidRPr="00983FA7">
              <w:rPr>
                <w:rFonts w:ascii="Times New Roman" w:hAnsi="Times New Roman"/>
                <w:sz w:val="18"/>
                <w:szCs w:val="16"/>
              </w:rPr>
              <w:t xml:space="preserve">В случае изменения Арендной платы Гарантийный взнос подлежит пропорциональному изменению и соразмерному пополнению </w:t>
            </w:r>
            <w:r w:rsidR="002663E1" w:rsidRPr="00983FA7">
              <w:rPr>
                <w:rFonts w:ascii="Times New Roman" w:hAnsi="Times New Roman"/>
                <w:sz w:val="18"/>
                <w:szCs w:val="16"/>
              </w:rPr>
              <w:lastRenderedPageBreak/>
              <w:t xml:space="preserve">Арендатором. </w:t>
            </w:r>
            <w:r w:rsidR="002663E1" w:rsidRPr="00D3669D">
              <w:rPr>
                <w:rFonts w:ascii="Times New Roman" w:hAnsi="Times New Roman"/>
                <w:sz w:val="18"/>
                <w:szCs w:val="16"/>
              </w:rPr>
              <w:t>В случае заключения Сторонами Договора на новый срок либо пролонгации Договора, раннее внесенный Арендатором Гарантийный взнос будет засчитан Арендодателем в счет Гарантийного взноса по договору, заключенному на новый срок</w:t>
            </w:r>
            <w:r w:rsidR="00C14A66" w:rsidRPr="00D3669D">
              <w:rPr>
                <w:rFonts w:ascii="Times New Roman" w:hAnsi="Times New Roman"/>
                <w:sz w:val="18"/>
                <w:szCs w:val="16"/>
              </w:rPr>
              <w:t>,</w:t>
            </w:r>
            <w:r w:rsidR="000C0D84" w:rsidRPr="00D3669D">
              <w:rPr>
                <w:rFonts w:ascii="Times New Roman" w:hAnsi="Times New Roman"/>
                <w:sz w:val="18"/>
                <w:szCs w:val="16"/>
              </w:rPr>
              <w:t xml:space="preserve"> при уменьшении Гарантийного взноса по договору, заключенному на новый срок, разница </w:t>
            </w:r>
            <w:r w:rsidR="00C14A66" w:rsidRPr="00D3669D">
              <w:rPr>
                <w:rFonts w:ascii="Times New Roman" w:hAnsi="Times New Roman"/>
                <w:sz w:val="18"/>
                <w:szCs w:val="16"/>
              </w:rPr>
              <w:t>будет засчитана в счет погашения арендной платы</w:t>
            </w:r>
            <w:r w:rsidR="002663E1" w:rsidRPr="00D3669D">
              <w:rPr>
                <w:rFonts w:ascii="Times New Roman" w:hAnsi="Times New Roman"/>
                <w:sz w:val="18"/>
                <w:szCs w:val="16"/>
              </w:rPr>
              <w:t xml:space="preserve">. </w:t>
            </w:r>
            <w:r w:rsidR="002663E1" w:rsidRPr="00983FA7">
              <w:rPr>
                <w:rFonts w:ascii="Times New Roman" w:hAnsi="Times New Roman"/>
                <w:sz w:val="18"/>
                <w:szCs w:val="16"/>
              </w:rPr>
              <w:t xml:space="preserve">В случае удовлетворения интересов Арендодателя и/или возмещения убытков Арендодателя из средств Гарантийного взноса, предусмотренных настоящим Договором, Арендатор обязан пополнить его на уменьшенную сумму в течение 5 </w:t>
            </w:r>
            <w:r w:rsidR="00087D9A" w:rsidRPr="00983FA7">
              <w:rPr>
                <w:rFonts w:ascii="Times New Roman" w:hAnsi="Times New Roman"/>
                <w:sz w:val="18"/>
                <w:szCs w:val="16"/>
              </w:rPr>
              <w:t>(пяти) рабочих дней с даты получения счета Арендодателя.</w:t>
            </w:r>
          </w:p>
          <w:p w14:paraId="7933B1EE" w14:textId="5B15B866" w:rsidR="00FF55C1" w:rsidRPr="00983FA7" w:rsidRDefault="00FF55C1" w:rsidP="00B67F34">
            <w:pPr>
              <w:numPr>
                <w:ilvl w:val="1"/>
                <w:numId w:val="20"/>
              </w:numPr>
              <w:tabs>
                <w:tab w:val="left" w:pos="993"/>
                <w:tab w:val="left" w:pos="1134"/>
              </w:tabs>
              <w:suppressAutoHyphens/>
              <w:ind w:left="0" w:firstLine="567"/>
              <w:jc w:val="both"/>
              <w:rPr>
                <w:rFonts w:ascii="Times New Roman" w:hAnsi="Times New Roman" w:cs="Times New Roman"/>
                <w:sz w:val="14"/>
                <w:szCs w:val="18"/>
              </w:rPr>
            </w:pPr>
            <w:r w:rsidRPr="00983FA7">
              <w:rPr>
                <w:rFonts w:ascii="Times New Roman" w:hAnsi="Times New Roman" w:cs="Times New Roman"/>
                <w:sz w:val="18"/>
                <w:szCs w:val="18"/>
              </w:rPr>
              <w:t>Арендатор соглашается, что Арендодатель вправе в любое время удержать из указанного Гарантийного взноса: а) любые суммы задолженности Арендатора по уплате Арендной платы б) другие суммы, которые должны быть уплачены (возмещены) Арендатором Арендодателю в соответствии с Договором, в) суммы по возмещению любого ущерба Помещению и убытков Арендодателя, причиненного Арендатором или любым(и) третьими лицами в течение всего срока действия настоящего Договора</w:t>
            </w:r>
            <w:r w:rsidR="00A138A3" w:rsidRPr="00983FA7">
              <w:rPr>
                <w:rFonts w:ascii="Times New Roman" w:hAnsi="Times New Roman" w:cs="Times New Roman"/>
                <w:sz w:val="18"/>
                <w:szCs w:val="18"/>
              </w:rPr>
              <w:t>.</w:t>
            </w:r>
          </w:p>
          <w:p w14:paraId="42A0BE39" w14:textId="77777777" w:rsidR="00D43706" w:rsidRPr="00983FA7" w:rsidRDefault="00D43706" w:rsidP="00B67F34">
            <w:pPr>
              <w:numPr>
                <w:ilvl w:val="1"/>
                <w:numId w:val="20"/>
              </w:numPr>
              <w:tabs>
                <w:tab w:val="left" w:pos="99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Арендная плата производится авансовыми платежами в срок до 5 (пятого) числа каждого расчетного месяца путем перечисления денежных средств по реквизитам Арендодателя, указанным в разделе 12 настоящего Договора, на основании счетов, выставленных Арендодателем. </w:t>
            </w:r>
          </w:p>
          <w:p w14:paraId="2BAE55DE" w14:textId="77777777" w:rsidR="00D43706" w:rsidRPr="00983FA7" w:rsidRDefault="00D43706" w:rsidP="00B67F34">
            <w:pPr>
              <w:numPr>
                <w:ilvl w:val="1"/>
                <w:numId w:val="20"/>
              </w:numPr>
              <w:tabs>
                <w:tab w:val="clear" w:pos="916"/>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Начисление Арендной платы производится ежемесячно, начиная с даты подписания Акта приема-передачи Помещения до даты фактического возврата Помещения по Акту-приема передачи (возврата). За неполный </w:t>
            </w:r>
            <w:r w:rsidRPr="00983FA7">
              <w:rPr>
                <w:rFonts w:ascii="Times New Roman" w:hAnsi="Times New Roman" w:cs="Times New Roman"/>
                <w:iCs/>
                <w:sz w:val="18"/>
                <w:szCs w:val="18"/>
              </w:rPr>
              <w:t>месяц аренды Арендная плата начисляется</w:t>
            </w:r>
            <w:r w:rsidRPr="00983FA7">
              <w:rPr>
                <w:rFonts w:ascii="Times New Roman" w:hAnsi="Times New Roman" w:cs="Times New Roman"/>
                <w:sz w:val="18"/>
                <w:szCs w:val="18"/>
              </w:rPr>
              <w:t xml:space="preserve"> за фактическое количество календарных дней аренды, из расчета ежемесячной суммы Аренд</w:t>
            </w:r>
            <w:r w:rsidRPr="00983FA7">
              <w:rPr>
                <w:rFonts w:ascii="Times New Roman" w:hAnsi="Times New Roman" w:cs="Times New Roman"/>
                <w:sz w:val="18"/>
                <w:szCs w:val="18"/>
              </w:rPr>
              <w:softHyphen/>
              <w:t>ной платы, установленной настоящим Договором.</w:t>
            </w:r>
          </w:p>
          <w:p w14:paraId="5A20F239" w14:textId="77777777" w:rsidR="00D43706" w:rsidRPr="00983FA7" w:rsidRDefault="00D43706" w:rsidP="00B67F34">
            <w:pPr>
              <w:numPr>
                <w:ilvl w:val="1"/>
                <w:numId w:val="20"/>
              </w:numPr>
              <w:tabs>
                <w:tab w:val="num" w:pos="567"/>
                <w:tab w:val="left" w:pos="99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В период действия настоящего Договора, </w:t>
            </w:r>
            <w:r w:rsidRPr="00983FA7">
              <w:rPr>
                <w:rFonts w:ascii="Times New Roman" w:hAnsi="Times New Roman" w:cs="Times New Roman"/>
                <w:sz w:val="18"/>
                <w:szCs w:val="18"/>
                <w:lang w:val="kk-KZ"/>
              </w:rPr>
              <w:t xml:space="preserve">Арендодатель по своему усмотрению вправе изменить </w:t>
            </w:r>
            <w:r w:rsidRPr="00983FA7">
              <w:rPr>
                <w:rFonts w:ascii="Times New Roman" w:hAnsi="Times New Roman" w:cs="Times New Roman"/>
                <w:sz w:val="18"/>
                <w:szCs w:val="18"/>
              </w:rPr>
              <w:t xml:space="preserve">размер Арендной платы путем направления Арендатору уведомления по усмотрению Арендодателя заказным письмом по адресу, указанному в Договоре либо посредством телефонной связи и электронной связи (электронная почта, мессенджеры </w:t>
            </w:r>
            <w:r w:rsidRPr="00983FA7">
              <w:rPr>
                <w:rFonts w:ascii="Times New Roman" w:hAnsi="Times New Roman" w:cs="Times New Roman"/>
                <w:sz w:val="18"/>
                <w:szCs w:val="18"/>
                <w:lang w:val="en-US"/>
              </w:rPr>
              <w:t>WhatsApp</w:t>
            </w:r>
            <w:r w:rsidRPr="00983FA7">
              <w:rPr>
                <w:rFonts w:ascii="Times New Roman" w:hAnsi="Times New Roman" w:cs="Times New Roman"/>
                <w:sz w:val="18"/>
                <w:szCs w:val="18"/>
              </w:rPr>
              <w:t xml:space="preserve">, </w:t>
            </w:r>
            <w:r w:rsidRPr="00983FA7">
              <w:rPr>
                <w:rFonts w:ascii="Times New Roman" w:hAnsi="Times New Roman" w:cs="Times New Roman"/>
                <w:sz w:val="18"/>
                <w:szCs w:val="18"/>
                <w:lang w:val="en-US"/>
              </w:rPr>
              <w:t>Telegram</w:t>
            </w:r>
            <w:r w:rsidRPr="00983FA7">
              <w:rPr>
                <w:rFonts w:ascii="Times New Roman" w:hAnsi="Times New Roman" w:cs="Times New Roman"/>
                <w:sz w:val="18"/>
                <w:szCs w:val="18"/>
              </w:rPr>
              <w:t xml:space="preserve">, </w:t>
            </w:r>
            <w:r w:rsidRPr="00983FA7">
              <w:rPr>
                <w:rFonts w:ascii="Times New Roman" w:hAnsi="Times New Roman" w:cs="Times New Roman"/>
                <w:sz w:val="18"/>
                <w:szCs w:val="18"/>
                <w:lang w:val="en-US"/>
              </w:rPr>
              <w:t>Viber</w:t>
            </w:r>
            <w:r w:rsidRPr="00983FA7">
              <w:rPr>
                <w:rFonts w:ascii="Times New Roman" w:hAnsi="Times New Roman" w:cs="Times New Roman"/>
                <w:sz w:val="18"/>
                <w:szCs w:val="18"/>
              </w:rPr>
              <w:t xml:space="preserve"> и т.д.) не позднее, чем за 15 (пятнадцать) календарных дней до предполагаемой даты изменения размера Арендной платы.</w:t>
            </w:r>
          </w:p>
          <w:p w14:paraId="3CF966F9" w14:textId="7EEDA52B" w:rsidR="00D43706" w:rsidRPr="00983FA7" w:rsidRDefault="00D43706" w:rsidP="00B67F34">
            <w:pPr>
              <w:numPr>
                <w:ilvl w:val="1"/>
                <w:numId w:val="20"/>
              </w:numPr>
              <w:tabs>
                <w:tab w:val="left" w:pos="993"/>
              </w:tabs>
              <w:ind w:left="0" w:right="74" w:firstLine="567"/>
              <w:jc w:val="both"/>
              <w:rPr>
                <w:rFonts w:ascii="Times New Roman" w:eastAsia="Batang" w:hAnsi="Times New Roman" w:cs="Times New Roman"/>
                <w:sz w:val="18"/>
                <w:szCs w:val="18"/>
                <w:lang w:eastAsia="ko-KR"/>
              </w:rPr>
            </w:pPr>
            <w:r w:rsidRPr="00983FA7">
              <w:rPr>
                <w:rFonts w:ascii="Times New Roman" w:eastAsia="Batang" w:hAnsi="Times New Roman" w:cs="Times New Roman"/>
                <w:sz w:val="18"/>
                <w:szCs w:val="18"/>
                <w:lang w:eastAsia="ko-KR"/>
              </w:rPr>
              <w:t xml:space="preserve">В Арендную плату не входят коммунальные платежи, а также иные платежи и расходы, связанные с эксплуатацией и содержанием Помещения, которые </w:t>
            </w:r>
            <w:r w:rsidR="00FF55C1" w:rsidRPr="00983FA7">
              <w:rPr>
                <w:rFonts w:ascii="Times New Roman" w:eastAsia="Batang" w:hAnsi="Times New Roman" w:cs="Times New Roman"/>
                <w:sz w:val="18"/>
                <w:szCs w:val="18"/>
                <w:lang w:eastAsia="ko-KR"/>
              </w:rPr>
              <w:t>возмещаются</w:t>
            </w:r>
            <w:r w:rsidRPr="00983FA7">
              <w:rPr>
                <w:rFonts w:ascii="Times New Roman" w:eastAsia="Batang" w:hAnsi="Times New Roman" w:cs="Times New Roman"/>
                <w:sz w:val="18"/>
                <w:szCs w:val="18"/>
                <w:lang w:eastAsia="ko-KR"/>
              </w:rPr>
              <w:t xml:space="preserve"> Арендатором дополнительно</w:t>
            </w:r>
            <w:r w:rsidR="00FF55C1" w:rsidRPr="00983FA7">
              <w:rPr>
                <w:rFonts w:ascii="Times New Roman" w:eastAsia="Batang" w:hAnsi="Times New Roman" w:cs="Times New Roman"/>
                <w:sz w:val="18"/>
                <w:szCs w:val="18"/>
                <w:lang w:eastAsia="ko-KR"/>
              </w:rPr>
              <w:t xml:space="preserve"> </w:t>
            </w:r>
            <w:proofErr w:type="spellStart"/>
            <w:r w:rsidR="00FF55C1" w:rsidRPr="00983FA7">
              <w:rPr>
                <w:rFonts w:ascii="Times New Roman" w:eastAsia="Batang" w:hAnsi="Times New Roman" w:cs="Times New Roman"/>
                <w:sz w:val="18"/>
                <w:szCs w:val="18"/>
                <w:lang w:eastAsia="ko-KR"/>
              </w:rPr>
              <w:t>Арендодаьтелю</w:t>
            </w:r>
            <w:proofErr w:type="spellEnd"/>
            <w:r w:rsidRPr="00983FA7">
              <w:rPr>
                <w:rFonts w:ascii="Times New Roman" w:eastAsia="Batang" w:hAnsi="Times New Roman" w:cs="Times New Roman"/>
                <w:sz w:val="18"/>
                <w:szCs w:val="18"/>
                <w:lang w:eastAsia="ko-KR"/>
              </w:rPr>
              <w:t>.</w:t>
            </w:r>
          </w:p>
          <w:p w14:paraId="46F0385F" w14:textId="4F552B19" w:rsidR="00D43706" w:rsidRPr="00983FA7" w:rsidRDefault="00FF55C1" w:rsidP="00B67F34">
            <w:pPr>
              <w:numPr>
                <w:ilvl w:val="1"/>
                <w:numId w:val="20"/>
              </w:numPr>
              <w:tabs>
                <w:tab w:val="clear" w:pos="916"/>
                <w:tab w:val="left" w:pos="709"/>
              </w:tabs>
              <w:ind w:left="0" w:right="74" w:firstLine="567"/>
              <w:jc w:val="both"/>
              <w:rPr>
                <w:rFonts w:ascii="Times New Roman" w:eastAsia="Batang" w:hAnsi="Times New Roman" w:cs="Times New Roman"/>
                <w:sz w:val="18"/>
                <w:szCs w:val="18"/>
                <w:lang w:eastAsia="ko-KR"/>
              </w:rPr>
            </w:pPr>
            <w:r w:rsidRPr="00983FA7">
              <w:rPr>
                <w:rFonts w:ascii="Times New Roman" w:eastAsia="Batang" w:hAnsi="Times New Roman" w:cs="Times New Roman"/>
                <w:sz w:val="18"/>
                <w:szCs w:val="18"/>
                <w:lang w:eastAsia="ko-KR"/>
              </w:rPr>
              <w:t xml:space="preserve">Коммунальные и иные услуги (электроэнергия, </w:t>
            </w:r>
            <w:proofErr w:type="spellStart"/>
            <w:r w:rsidRPr="00983FA7">
              <w:rPr>
                <w:rFonts w:ascii="Times New Roman" w:eastAsia="Batang" w:hAnsi="Times New Roman" w:cs="Times New Roman"/>
                <w:sz w:val="18"/>
                <w:szCs w:val="18"/>
                <w:lang w:eastAsia="ko-KR"/>
              </w:rPr>
              <w:t>теплоэнергия</w:t>
            </w:r>
            <w:proofErr w:type="spellEnd"/>
            <w:r w:rsidRPr="00983FA7">
              <w:rPr>
                <w:rFonts w:ascii="Times New Roman" w:eastAsia="Batang" w:hAnsi="Times New Roman" w:cs="Times New Roman"/>
                <w:sz w:val="18"/>
                <w:szCs w:val="18"/>
                <w:lang w:eastAsia="ko-KR"/>
              </w:rPr>
              <w:t>, горячая и холодная вода, канализация, вывоз мусора, услуги связи (телефон, интернет), газ, кабельное телевидение, услуги КСК и т.д.) оплачиваются Арендодателем самостоятельно за счет Арендатора (Арендатор возмещает Арендодателю вышеуказанные уплаченные Арендодателем суммы, пропорционально потребленным услугам) в срок до 28 (двадцать восьмого) числа (включительно) каждого месяца в течение всего срока действия настоящего Договора.</w:t>
            </w:r>
          </w:p>
          <w:p w14:paraId="08AF6D28" w14:textId="1EAA7045" w:rsidR="00D43706" w:rsidRPr="00983FA7" w:rsidRDefault="00FF55C1" w:rsidP="00B67F34">
            <w:pPr>
              <w:numPr>
                <w:ilvl w:val="1"/>
                <w:numId w:val="20"/>
              </w:numPr>
              <w:tabs>
                <w:tab w:val="num" w:pos="426"/>
                <w:tab w:val="left" w:pos="993"/>
              </w:tabs>
              <w:suppressAutoHyphens/>
              <w:ind w:left="0" w:firstLine="567"/>
              <w:jc w:val="both"/>
              <w:rPr>
                <w:rFonts w:ascii="Times New Roman" w:eastAsia="Batang" w:hAnsi="Times New Roman" w:cs="Times New Roman"/>
                <w:sz w:val="18"/>
                <w:szCs w:val="18"/>
                <w:lang w:eastAsia="ko-KR"/>
              </w:rPr>
            </w:pPr>
            <w:r w:rsidRPr="00983FA7">
              <w:rPr>
                <w:rFonts w:ascii="Times New Roman" w:eastAsia="Batang" w:hAnsi="Times New Roman" w:cs="Times New Roman"/>
                <w:sz w:val="18"/>
                <w:szCs w:val="18"/>
                <w:lang w:eastAsia="ko-KR"/>
              </w:rPr>
              <w:t>Арендатор ежемесячно в срок до 5 (пятого) числа каждого расчетного месяца представляет Арендодателю документы об отсутствии задолженности по возмещению оплаченных Арендодателем</w:t>
            </w:r>
            <w:r w:rsidRPr="00983FA7" w:rsidDel="00CD5F11">
              <w:rPr>
                <w:rFonts w:ascii="Times New Roman" w:eastAsia="Batang" w:hAnsi="Times New Roman" w:cs="Times New Roman"/>
                <w:sz w:val="18"/>
                <w:szCs w:val="18"/>
                <w:lang w:eastAsia="ko-KR"/>
              </w:rPr>
              <w:t xml:space="preserve"> </w:t>
            </w:r>
            <w:r w:rsidRPr="00983FA7">
              <w:rPr>
                <w:rFonts w:ascii="Times New Roman" w:eastAsia="Batang" w:hAnsi="Times New Roman" w:cs="Times New Roman"/>
                <w:sz w:val="18"/>
                <w:szCs w:val="18"/>
                <w:lang w:eastAsia="ko-KR"/>
              </w:rPr>
              <w:t>коммунальных и иных услуг в течение всего срока действия настоящего Договора.</w:t>
            </w:r>
          </w:p>
          <w:p w14:paraId="4CFB4670" w14:textId="03B145B1" w:rsidR="00D43706" w:rsidRPr="00983FA7" w:rsidRDefault="00FF55C1" w:rsidP="00B67F34">
            <w:pPr>
              <w:numPr>
                <w:ilvl w:val="1"/>
                <w:numId w:val="20"/>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eastAsia="Batang" w:hAnsi="Times New Roman" w:cs="Times New Roman"/>
                <w:sz w:val="18"/>
                <w:szCs w:val="18"/>
                <w:lang w:eastAsia="ko-KR"/>
              </w:rPr>
              <w:t xml:space="preserve">Обязанность Арендатора по оплате Арендной платы, Гарантийного взноса </w:t>
            </w:r>
            <w:r w:rsidRPr="00983FA7">
              <w:rPr>
                <w:rFonts w:ascii="Times New Roman" w:hAnsi="Times New Roman" w:cs="Times New Roman"/>
                <w:sz w:val="18"/>
                <w:szCs w:val="18"/>
              </w:rPr>
              <w:t xml:space="preserve">и возмещению других сумм </w:t>
            </w:r>
            <w:r w:rsidRPr="00983FA7">
              <w:rPr>
                <w:rFonts w:ascii="Times New Roman" w:eastAsia="Batang" w:hAnsi="Times New Roman" w:cs="Times New Roman"/>
                <w:sz w:val="18"/>
                <w:szCs w:val="18"/>
                <w:lang w:eastAsia="ko-KR"/>
              </w:rPr>
              <w:t>считается исполненной с даты поступления денежных средств на расчетный счет Арендодателя</w:t>
            </w:r>
            <w:r w:rsidRPr="00983FA7">
              <w:rPr>
                <w:rFonts w:ascii="Times New Roman" w:hAnsi="Times New Roman" w:cs="Times New Roman"/>
                <w:sz w:val="18"/>
                <w:szCs w:val="18"/>
              </w:rPr>
              <w:t>, указанный в разделе 12 настоящего Договора</w:t>
            </w:r>
            <w:r w:rsidR="00D43706" w:rsidRPr="00983FA7">
              <w:rPr>
                <w:rFonts w:ascii="Times New Roman" w:hAnsi="Times New Roman" w:cs="Times New Roman"/>
                <w:sz w:val="18"/>
                <w:szCs w:val="18"/>
              </w:rPr>
              <w:t xml:space="preserve">. </w:t>
            </w:r>
          </w:p>
          <w:p w14:paraId="42CB4E99" w14:textId="5A0A494B" w:rsidR="00FF55C1" w:rsidRPr="00983FA7" w:rsidRDefault="00FF55C1" w:rsidP="00B67F34">
            <w:pPr>
              <w:numPr>
                <w:ilvl w:val="1"/>
                <w:numId w:val="20"/>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Арендатор обязан своевременно вносить Арендную плату и осуществлять возмещение оплаченных Арендодателем</w:t>
            </w:r>
            <w:r w:rsidRPr="00983FA7" w:rsidDel="00CD5F11">
              <w:rPr>
                <w:rFonts w:ascii="Times New Roman" w:hAnsi="Times New Roman" w:cs="Times New Roman"/>
                <w:sz w:val="18"/>
                <w:szCs w:val="18"/>
              </w:rPr>
              <w:t xml:space="preserve"> </w:t>
            </w:r>
            <w:r w:rsidRPr="00983FA7">
              <w:rPr>
                <w:rFonts w:ascii="Times New Roman" w:hAnsi="Times New Roman" w:cs="Times New Roman"/>
                <w:sz w:val="18"/>
                <w:szCs w:val="18"/>
              </w:rPr>
              <w:t>коммунальных и иных платежей за Помещение независимо от того, используется им Помещение или нет.</w:t>
            </w:r>
          </w:p>
          <w:p w14:paraId="57AAA2FA" w14:textId="508B832E" w:rsidR="00FF55C1" w:rsidRPr="00983FA7" w:rsidRDefault="00FF55C1" w:rsidP="00B67F34">
            <w:pPr>
              <w:numPr>
                <w:ilvl w:val="1"/>
                <w:numId w:val="20"/>
              </w:numPr>
              <w:tabs>
                <w:tab w:val="left" w:pos="993"/>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lastRenderedPageBreak/>
              <w:t>По окончании срока действия настоящего Договора, или в случае досрочного расторжения настоящего Договора сумма Гарантийного взноса, за вычетом всех сумм, подлежащих уплате Арендодателю по Договору в течение 15 (пятнадцати) календарных дней с даты подписания Сторонами Акта приема-передачи (возврата) Помещения, возвращается Арендатору.</w:t>
            </w:r>
          </w:p>
          <w:p w14:paraId="5ECA0549" w14:textId="02ADCA0D" w:rsidR="00D43706" w:rsidRPr="00983FA7" w:rsidRDefault="00D43706" w:rsidP="00D43706">
            <w:pPr>
              <w:keepNext/>
              <w:tabs>
                <w:tab w:val="left" w:pos="993"/>
                <w:tab w:val="left" w:pos="1134"/>
              </w:tabs>
              <w:ind w:firstLine="567"/>
              <w:rPr>
                <w:rFonts w:ascii="Times New Roman" w:hAnsi="Times New Roman" w:cs="Times New Roman"/>
                <w:b/>
                <w:sz w:val="18"/>
                <w:szCs w:val="18"/>
              </w:rPr>
            </w:pPr>
          </w:p>
          <w:p w14:paraId="602D1755" w14:textId="77777777" w:rsidR="00D43706" w:rsidRPr="00983FA7" w:rsidRDefault="00D43706" w:rsidP="00D43706">
            <w:pPr>
              <w:keepNext/>
              <w:tabs>
                <w:tab w:val="left" w:pos="993"/>
                <w:tab w:val="left" w:pos="1134"/>
              </w:tabs>
              <w:ind w:firstLine="567"/>
              <w:rPr>
                <w:rFonts w:ascii="Times New Roman" w:hAnsi="Times New Roman" w:cs="Times New Roman"/>
                <w:b/>
                <w:sz w:val="18"/>
                <w:szCs w:val="18"/>
              </w:rPr>
            </w:pPr>
          </w:p>
          <w:p w14:paraId="0739B01E" w14:textId="77777777" w:rsidR="00D43706" w:rsidRPr="00983FA7" w:rsidRDefault="00D43706" w:rsidP="00B67F34">
            <w:pPr>
              <w:keepNext/>
              <w:numPr>
                <w:ilvl w:val="0"/>
                <w:numId w:val="20"/>
              </w:numPr>
              <w:tabs>
                <w:tab w:val="left" w:pos="1134"/>
                <w:tab w:val="left" w:pos="2552"/>
                <w:tab w:val="left" w:pos="2694"/>
              </w:tabs>
              <w:suppressAutoHyphens/>
              <w:ind w:left="0" w:firstLine="567"/>
              <w:jc w:val="center"/>
              <w:rPr>
                <w:rFonts w:ascii="Times New Roman" w:hAnsi="Times New Roman" w:cs="Times New Roman"/>
                <w:sz w:val="18"/>
                <w:szCs w:val="18"/>
              </w:rPr>
            </w:pPr>
            <w:r w:rsidRPr="00983FA7">
              <w:rPr>
                <w:rFonts w:ascii="Times New Roman" w:hAnsi="Times New Roman" w:cs="Times New Roman"/>
                <w:b/>
                <w:sz w:val="18"/>
                <w:szCs w:val="18"/>
              </w:rPr>
              <w:t>ПРАВА И ОБЯЗАННОСТИ СТОРОН</w:t>
            </w:r>
          </w:p>
          <w:p w14:paraId="4B262645" w14:textId="77777777" w:rsidR="00D43706" w:rsidRPr="00983FA7" w:rsidRDefault="00D43706" w:rsidP="00D43706">
            <w:pPr>
              <w:keepNext/>
              <w:tabs>
                <w:tab w:val="left" w:pos="1134"/>
                <w:tab w:val="left" w:pos="2552"/>
                <w:tab w:val="left" w:pos="2694"/>
              </w:tabs>
              <w:ind w:left="567"/>
              <w:rPr>
                <w:rFonts w:ascii="Times New Roman" w:hAnsi="Times New Roman" w:cs="Times New Roman"/>
                <w:sz w:val="18"/>
                <w:szCs w:val="18"/>
              </w:rPr>
            </w:pPr>
          </w:p>
          <w:p w14:paraId="119707D3" w14:textId="77777777" w:rsidR="00D43706" w:rsidRPr="00983FA7" w:rsidRDefault="00D43706" w:rsidP="00B67F34">
            <w:pPr>
              <w:numPr>
                <w:ilvl w:val="1"/>
                <w:numId w:val="21"/>
              </w:numPr>
              <w:tabs>
                <w:tab w:val="left" w:pos="1134"/>
              </w:tabs>
              <w:suppressAutoHyphens/>
              <w:jc w:val="both"/>
              <w:rPr>
                <w:rFonts w:ascii="Times New Roman" w:hAnsi="Times New Roman" w:cs="Times New Roman"/>
                <w:sz w:val="18"/>
                <w:szCs w:val="18"/>
              </w:rPr>
            </w:pPr>
            <w:r w:rsidRPr="00983FA7">
              <w:rPr>
                <w:rFonts w:ascii="Times New Roman" w:hAnsi="Times New Roman" w:cs="Times New Roman"/>
                <w:b/>
                <w:sz w:val="18"/>
                <w:szCs w:val="18"/>
              </w:rPr>
              <w:t>Арендодатель вправе:</w:t>
            </w:r>
          </w:p>
          <w:p w14:paraId="6A13EC90" w14:textId="77777777" w:rsidR="00D43706" w:rsidRPr="00983FA7" w:rsidRDefault="00D43706" w:rsidP="00B67F34">
            <w:pPr>
              <w:numPr>
                <w:ilvl w:val="2"/>
                <w:numId w:val="25"/>
              </w:numPr>
              <w:tabs>
                <w:tab w:val="left" w:pos="883"/>
              </w:tabs>
              <w:suppressAutoHyphens/>
              <w:ind w:left="32" w:firstLine="567"/>
              <w:jc w:val="both"/>
              <w:rPr>
                <w:rFonts w:ascii="Times New Roman" w:hAnsi="Times New Roman" w:cs="Times New Roman"/>
                <w:sz w:val="18"/>
                <w:szCs w:val="18"/>
              </w:rPr>
            </w:pPr>
            <w:r w:rsidRPr="00983FA7">
              <w:rPr>
                <w:rFonts w:ascii="Times New Roman" w:hAnsi="Times New Roman" w:cs="Times New Roman"/>
                <w:sz w:val="18"/>
                <w:szCs w:val="18"/>
              </w:rPr>
              <w:t>осуществлять контроль и проверку целевого использования Арендатором Помещения;</w:t>
            </w:r>
          </w:p>
          <w:p w14:paraId="19673206" w14:textId="77777777" w:rsidR="00D43706" w:rsidRPr="00983FA7" w:rsidRDefault="00D43706" w:rsidP="00B67F34">
            <w:pPr>
              <w:numPr>
                <w:ilvl w:val="2"/>
                <w:numId w:val="25"/>
              </w:numPr>
              <w:tabs>
                <w:tab w:val="left" w:pos="88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осуществлять контроль за своевременностью и полнотой перечисления Арендной платы;</w:t>
            </w:r>
          </w:p>
          <w:p w14:paraId="26F6BE43" w14:textId="77777777" w:rsidR="00D43706" w:rsidRPr="00983FA7" w:rsidRDefault="00D43706" w:rsidP="00B67F34">
            <w:pPr>
              <w:numPr>
                <w:ilvl w:val="2"/>
                <w:numId w:val="25"/>
              </w:numPr>
              <w:tabs>
                <w:tab w:val="clear" w:pos="0"/>
                <w:tab w:val="num" w:pos="88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начислить пеню за несвоевременность внесения Арендной платы;</w:t>
            </w:r>
          </w:p>
          <w:p w14:paraId="62EDDF03" w14:textId="77777777" w:rsidR="00D43706" w:rsidRPr="00983FA7" w:rsidRDefault="00D43706" w:rsidP="00B67F34">
            <w:pPr>
              <w:numPr>
                <w:ilvl w:val="2"/>
                <w:numId w:val="25"/>
              </w:numPr>
              <w:tabs>
                <w:tab w:val="left" w:pos="88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изменять размер Арендной платы в порядке и сроки, установленный настоящим Договором; </w:t>
            </w:r>
          </w:p>
          <w:p w14:paraId="5A916BA7" w14:textId="77777777" w:rsidR="00D43706" w:rsidRPr="00983FA7" w:rsidRDefault="00D43706" w:rsidP="00B67F34">
            <w:pPr>
              <w:numPr>
                <w:ilvl w:val="2"/>
                <w:numId w:val="25"/>
              </w:numPr>
              <w:tabs>
                <w:tab w:val="clear" w:pos="0"/>
                <w:tab w:val="num" w:pos="741"/>
              </w:tabs>
              <w:suppressAutoHyphens/>
              <w:ind w:left="0" w:firstLine="457"/>
              <w:jc w:val="both"/>
              <w:rPr>
                <w:rFonts w:ascii="Times New Roman" w:hAnsi="Times New Roman" w:cs="Times New Roman"/>
                <w:sz w:val="18"/>
                <w:szCs w:val="18"/>
              </w:rPr>
            </w:pPr>
            <w:r w:rsidRPr="00983FA7">
              <w:rPr>
                <w:rFonts w:ascii="Times New Roman" w:hAnsi="Times New Roman" w:cs="Times New Roman"/>
                <w:sz w:val="18"/>
                <w:szCs w:val="18"/>
              </w:rPr>
              <w:t xml:space="preserve">проверять соблюдение Арендатором установленных законодательством Республики Казахстан норм и правил использования помещений, в том числе санитарных норм и правил, правил пожарной безопасности и правил КСК/КСП/ЖКХ и других обязательных норм, которые обязательны для исполнения всеми физическими и юридическими лицами; </w:t>
            </w:r>
          </w:p>
          <w:p w14:paraId="17DBBF49" w14:textId="200CBE8E" w:rsidR="00D43706" w:rsidRPr="00983FA7" w:rsidRDefault="00D43706" w:rsidP="00B67F34">
            <w:pPr>
              <w:numPr>
                <w:ilvl w:val="2"/>
                <w:numId w:val="25"/>
              </w:numPr>
              <w:tabs>
                <w:tab w:val="left" w:pos="741"/>
              </w:tabs>
              <w:suppressAutoHyphens/>
              <w:ind w:left="0" w:firstLine="567"/>
              <w:jc w:val="both"/>
              <w:rPr>
                <w:rFonts w:ascii="Times New Roman" w:hAnsi="Times New Roman" w:cs="Times New Roman"/>
                <w:sz w:val="18"/>
                <w:szCs w:val="18"/>
              </w:rPr>
            </w:pPr>
            <w:r w:rsidRPr="00983FA7">
              <w:rPr>
                <w:rFonts w:ascii="Times New Roman" w:eastAsia="Batang" w:hAnsi="Times New Roman" w:cs="Times New Roman"/>
                <w:sz w:val="18"/>
                <w:szCs w:val="18"/>
                <w:lang w:eastAsia="ko-KR"/>
              </w:rPr>
              <w:t xml:space="preserve">отключать от электро-, тепло-, водоснабжения и водоотведения в случае несвоевременной оплаты Арендной платы, а также </w:t>
            </w:r>
            <w:r w:rsidR="003A5F92" w:rsidRPr="00983FA7">
              <w:rPr>
                <w:rFonts w:ascii="Times New Roman" w:eastAsia="Batang" w:hAnsi="Times New Roman" w:cs="Times New Roman"/>
                <w:sz w:val="18"/>
                <w:szCs w:val="18"/>
                <w:lang w:eastAsia="ko-KR"/>
              </w:rPr>
              <w:t>возмещения оплаченных Арендодателем</w:t>
            </w:r>
            <w:r w:rsidRPr="00983FA7">
              <w:rPr>
                <w:rFonts w:ascii="Times New Roman" w:eastAsia="Batang" w:hAnsi="Times New Roman" w:cs="Times New Roman"/>
                <w:sz w:val="18"/>
                <w:szCs w:val="18"/>
                <w:lang w:eastAsia="ko-KR"/>
              </w:rPr>
              <w:t xml:space="preserve"> коммунальных и иных услуг (электроэнергия, </w:t>
            </w:r>
            <w:proofErr w:type="spellStart"/>
            <w:r w:rsidRPr="00983FA7">
              <w:rPr>
                <w:rFonts w:ascii="Times New Roman" w:eastAsia="Batang" w:hAnsi="Times New Roman" w:cs="Times New Roman"/>
                <w:sz w:val="18"/>
                <w:szCs w:val="18"/>
                <w:lang w:eastAsia="ko-KR"/>
              </w:rPr>
              <w:t>теплоэнергия</w:t>
            </w:r>
            <w:proofErr w:type="spellEnd"/>
            <w:r w:rsidRPr="00983FA7">
              <w:rPr>
                <w:rFonts w:ascii="Times New Roman" w:eastAsia="Batang" w:hAnsi="Times New Roman" w:cs="Times New Roman"/>
                <w:sz w:val="18"/>
                <w:szCs w:val="18"/>
                <w:lang w:eastAsia="ko-KR"/>
              </w:rPr>
              <w:t>, горячая и холодная вода, канализация, вывоз мусора, услуги связи (телефон, интернет), газ, кабельное телевидение, услуги КСК и т.д.);</w:t>
            </w:r>
          </w:p>
          <w:p w14:paraId="64461049" w14:textId="77777777" w:rsidR="00D43706" w:rsidRPr="00983FA7" w:rsidRDefault="00D43706" w:rsidP="00B67F34">
            <w:pPr>
              <w:numPr>
                <w:ilvl w:val="2"/>
                <w:numId w:val="25"/>
              </w:numPr>
              <w:tabs>
                <w:tab w:val="clear" w:pos="0"/>
                <w:tab w:val="num"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расторгнуть настоящий Договор в одностороннем порядке, направив Арендатору уведомление по усмотрению Арендодателя заказным письмом по адресу, указанному в Договоре либо посредством телефонной связи и электронной связи (электронная почта, мессенджеры </w:t>
            </w:r>
            <w:r w:rsidRPr="00983FA7">
              <w:rPr>
                <w:rFonts w:ascii="Times New Roman" w:hAnsi="Times New Roman" w:cs="Times New Roman"/>
                <w:sz w:val="18"/>
                <w:szCs w:val="18"/>
                <w:lang w:val="en-US"/>
              </w:rPr>
              <w:t>WhatsApp</w:t>
            </w:r>
            <w:r w:rsidRPr="00983FA7">
              <w:rPr>
                <w:rFonts w:ascii="Times New Roman" w:hAnsi="Times New Roman" w:cs="Times New Roman"/>
                <w:sz w:val="18"/>
                <w:szCs w:val="18"/>
              </w:rPr>
              <w:t xml:space="preserve">, </w:t>
            </w:r>
            <w:r w:rsidRPr="00983FA7">
              <w:rPr>
                <w:rFonts w:ascii="Times New Roman" w:hAnsi="Times New Roman" w:cs="Times New Roman"/>
                <w:sz w:val="18"/>
                <w:szCs w:val="18"/>
                <w:lang w:val="en-US"/>
              </w:rPr>
              <w:t>Telegram</w:t>
            </w:r>
            <w:r w:rsidRPr="00983FA7">
              <w:rPr>
                <w:rFonts w:ascii="Times New Roman" w:hAnsi="Times New Roman" w:cs="Times New Roman"/>
                <w:sz w:val="18"/>
                <w:szCs w:val="18"/>
              </w:rPr>
              <w:t xml:space="preserve">, </w:t>
            </w:r>
            <w:r w:rsidRPr="00983FA7">
              <w:rPr>
                <w:rFonts w:ascii="Times New Roman" w:hAnsi="Times New Roman" w:cs="Times New Roman"/>
                <w:sz w:val="18"/>
                <w:szCs w:val="18"/>
                <w:lang w:val="en-US"/>
              </w:rPr>
              <w:t>Viber</w:t>
            </w:r>
            <w:r w:rsidRPr="00983FA7">
              <w:rPr>
                <w:rFonts w:ascii="Times New Roman" w:hAnsi="Times New Roman" w:cs="Times New Roman"/>
                <w:sz w:val="18"/>
                <w:szCs w:val="18"/>
              </w:rPr>
              <w:t xml:space="preserve"> и т.д.) не позднее, чем за 15 (пятнадцать) календарных дней до предполагаемой даты расторжения в случае несоблюдения Арендатором условий настоящего Договора;</w:t>
            </w:r>
          </w:p>
          <w:p w14:paraId="6EEBA645" w14:textId="77777777" w:rsidR="00D43706" w:rsidRPr="00983FA7" w:rsidRDefault="00D43706" w:rsidP="00B67F34">
            <w:pPr>
              <w:numPr>
                <w:ilvl w:val="2"/>
                <w:numId w:val="25"/>
              </w:numPr>
              <w:tabs>
                <w:tab w:val="left" w:pos="284"/>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досрочно расторгнуть настоящий Договор в случае необходимости отчуждения Помещения, направив Арендатору уведомление по усмотрению Арендодателя заказным письмом по адресу, указанному в Договоре, либо посредством телефонной или электронной связи (электронная почта, мессенджеры </w:t>
            </w:r>
            <w:proofErr w:type="spellStart"/>
            <w:r w:rsidRPr="00983FA7">
              <w:rPr>
                <w:rFonts w:ascii="Times New Roman" w:hAnsi="Times New Roman" w:cs="Times New Roman"/>
                <w:sz w:val="18"/>
                <w:szCs w:val="18"/>
              </w:rPr>
              <w:t>WhatsApp</w:t>
            </w:r>
            <w:proofErr w:type="spellEnd"/>
            <w:r w:rsidRPr="00983FA7">
              <w:rPr>
                <w:rFonts w:ascii="Times New Roman" w:hAnsi="Times New Roman" w:cs="Times New Roman"/>
                <w:sz w:val="18"/>
                <w:szCs w:val="18"/>
              </w:rPr>
              <w:t xml:space="preserve">, </w:t>
            </w:r>
            <w:proofErr w:type="spellStart"/>
            <w:r w:rsidRPr="00983FA7">
              <w:rPr>
                <w:rFonts w:ascii="Times New Roman" w:hAnsi="Times New Roman" w:cs="Times New Roman"/>
                <w:sz w:val="18"/>
                <w:szCs w:val="18"/>
              </w:rPr>
              <w:t>Telegram</w:t>
            </w:r>
            <w:proofErr w:type="spellEnd"/>
            <w:r w:rsidRPr="00983FA7">
              <w:rPr>
                <w:rFonts w:ascii="Times New Roman" w:hAnsi="Times New Roman" w:cs="Times New Roman"/>
                <w:sz w:val="18"/>
                <w:szCs w:val="18"/>
              </w:rPr>
              <w:t xml:space="preserve">, </w:t>
            </w:r>
            <w:proofErr w:type="spellStart"/>
            <w:r w:rsidRPr="00983FA7">
              <w:rPr>
                <w:rFonts w:ascii="Times New Roman" w:hAnsi="Times New Roman" w:cs="Times New Roman"/>
                <w:sz w:val="18"/>
                <w:szCs w:val="18"/>
              </w:rPr>
              <w:t>Viber</w:t>
            </w:r>
            <w:proofErr w:type="spellEnd"/>
            <w:r w:rsidRPr="00983FA7">
              <w:rPr>
                <w:rFonts w:ascii="Times New Roman" w:hAnsi="Times New Roman" w:cs="Times New Roman"/>
                <w:sz w:val="18"/>
                <w:szCs w:val="18"/>
              </w:rPr>
              <w:t xml:space="preserve"> и т.д.) не позднее, чем за 15 (пятнадцать) календарных дней до предполагаемой даты расторжения Договора;</w:t>
            </w:r>
          </w:p>
          <w:p w14:paraId="61569887" w14:textId="77777777" w:rsidR="00D43706" w:rsidRPr="00983FA7" w:rsidRDefault="00D43706" w:rsidP="00B67F34">
            <w:pPr>
              <w:numPr>
                <w:ilvl w:val="2"/>
                <w:numId w:val="25"/>
              </w:numPr>
              <w:tabs>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прекращать или ограничивать доступ Арендатору в Помещение в случае нарушения Арендатором обязательств, предусмотренных настоящим Договором;</w:t>
            </w:r>
          </w:p>
          <w:p w14:paraId="52266FCC" w14:textId="1A781206" w:rsidR="00D43706" w:rsidRPr="00983FA7" w:rsidRDefault="00D43706" w:rsidP="00B67F34">
            <w:pPr>
              <w:numPr>
                <w:ilvl w:val="2"/>
                <w:numId w:val="25"/>
              </w:numPr>
              <w:tabs>
                <w:tab w:val="left" w:pos="88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требовать внесения Арендной платы и </w:t>
            </w:r>
            <w:r w:rsidR="003A5F92" w:rsidRPr="00983FA7">
              <w:rPr>
                <w:rFonts w:ascii="Times New Roman" w:hAnsi="Times New Roman" w:cs="Times New Roman"/>
                <w:sz w:val="18"/>
                <w:szCs w:val="18"/>
              </w:rPr>
              <w:t>возмещения оплаченных Арендодателем</w:t>
            </w:r>
            <w:r w:rsidRPr="00983FA7">
              <w:rPr>
                <w:rFonts w:ascii="Times New Roman" w:hAnsi="Times New Roman" w:cs="Times New Roman"/>
                <w:sz w:val="18"/>
                <w:szCs w:val="18"/>
              </w:rPr>
              <w:t xml:space="preserve"> коммунальных и иных услуг за фактическое время пользования Помещением, в случае если Арендатор несвоевременно возвратил Помещение Арендодателю, а также возмещения убытков, причиненных Арендодателю в связи с несвоевременным возвратом Помещения;</w:t>
            </w:r>
          </w:p>
          <w:p w14:paraId="279BCF82" w14:textId="77777777" w:rsidR="00D43706" w:rsidRPr="00983FA7" w:rsidRDefault="00D43706" w:rsidP="00B67F34">
            <w:pPr>
              <w:numPr>
                <w:ilvl w:val="2"/>
                <w:numId w:val="25"/>
              </w:numPr>
              <w:tabs>
                <w:tab w:val="left" w:pos="284"/>
                <w:tab w:val="left" w:pos="88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требовать от Арендатора устранения нарушений условий настоящего Договора и нарушение прав и интересов других граждан;</w:t>
            </w:r>
          </w:p>
          <w:p w14:paraId="1F74855F" w14:textId="77777777" w:rsidR="00D43706" w:rsidRPr="00983FA7" w:rsidRDefault="00D43706" w:rsidP="00B67F34">
            <w:pPr>
              <w:numPr>
                <w:ilvl w:val="2"/>
                <w:numId w:val="25"/>
              </w:numPr>
              <w:tabs>
                <w:tab w:val="left" w:pos="284"/>
                <w:tab w:val="left" w:pos="993"/>
                <w:tab w:val="left" w:pos="1276"/>
              </w:tabs>
              <w:suppressAutoHyphens/>
              <w:ind w:left="180" w:firstLine="387"/>
              <w:jc w:val="both"/>
              <w:rPr>
                <w:rFonts w:ascii="Times New Roman" w:hAnsi="Times New Roman" w:cs="Times New Roman"/>
                <w:sz w:val="18"/>
                <w:szCs w:val="18"/>
              </w:rPr>
            </w:pPr>
            <w:r w:rsidRPr="00983FA7">
              <w:rPr>
                <w:rFonts w:ascii="Times New Roman" w:hAnsi="Times New Roman" w:cs="Times New Roman"/>
                <w:sz w:val="18"/>
                <w:szCs w:val="18"/>
              </w:rPr>
              <w:t xml:space="preserve">требовать от Арендатора уплаты неустойки, определенной настоящим Договором;   </w:t>
            </w:r>
          </w:p>
          <w:p w14:paraId="542D4A81" w14:textId="77777777" w:rsidR="00D43706" w:rsidRPr="00983FA7" w:rsidRDefault="00D43706" w:rsidP="00B67F34">
            <w:pPr>
              <w:numPr>
                <w:ilvl w:val="2"/>
                <w:numId w:val="25"/>
              </w:numPr>
              <w:tabs>
                <w:tab w:val="left" w:pos="284"/>
                <w:tab w:val="left" w:pos="599"/>
                <w:tab w:val="left" w:pos="88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осуществлять иные права, предусмотренные законодательством Республики Казахстан и настоящим Договором.</w:t>
            </w:r>
          </w:p>
          <w:p w14:paraId="68900B28" w14:textId="77777777" w:rsidR="00D43706" w:rsidRPr="00983FA7" w:rsidRDefault="00D43706" w:rsidP="00B67F34">
            <w:pPr>
              <w:numPr>
                <w:ilvl w:val="1"/>
                <w:numId w:val="25"/>
              </w:numPr>
              <w:tabs>
                <w:tab w:val="left" w:pos="1134"/>
              </w:tabs>
              <w:suppressAutoHyphens/>
              <w:jc w:val="both"/>
              <w:rPr>
                <w:rFonts w:ascii="Times New Roman" w:hAnsi="Times New Roman" w:cs="Times New Roman"/>
                <w:sz w:val="18"/>
                <w:szCs w:val="18"/>
              </w:rPr>
            </w:pPr>
            <w:r w:rsidRPr="00983FA7">
              <w:rPr>
                <w:rFonts w:ascii="Times New Roman" w:hAnsi="Times New Roman" w:cs="Times New Roman"/>
                <w:b/>
                <w:sz w:val="18"/>
                <w:szCs w:val="18"/>
              </w:rPr>
              <w:t>Арендодатель обязан:</w:t>
            </w:r>
          </w:p>
          <w:p w14:paraId="7908E4A1" w14:textId="77777777" w:rsidR="00D43706" w:rsidRPr="00983FA7" w:rsidRDefault="00D43706" w:rsidP="00B67F34">
            <w:pPr>
              <w:numPr>
                <w:ilvl w:val="2"/>
                <w:numId w:val="25"/>
              </w:numPr>
              <w:tabs>
                <w:tab w:val="left" w:pos="284"/>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передать Арендатору Помещение по Акту приема-передачи в сроки, предусмотренные пунктом 2.1. настоящего Договора.  </w:t>
            </w:r>
          </w:p>
          <w:p w14:paraId="6537F24A" w14:textId="77777777" w:rsidR="00D43706" w:rsidRPr="00983FA7" w:rsidRDefault="00D43706" w:rsidP="00B67F34">
            <w:pPr>
              <w:numPr>
                <w:ilvl w:val="2"/>
                <w:numId w:val="25"/>
              </w:numPr>
              <w:tabs>
                <w:tab w:val="left" w:pos="284"/>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lastRenderedPageBreak/>
              <w:t>не препятствовать Арендатору владеть и пользоваться Помещением в установленном Договором порядке;</w:t>
            </w:r>
          </w:p>
          <w:p w14:paraId="2E570030" w14:textId="56E18F4C" w:rsidR="00D43706" w:rsidRPr="00983FA7" w:rsidRDefault="00D43706" w:rsidP="00B67F34">
            <w:pPr>
              <w:numPr>
                <w:ilvl w:val="2"/>
                <w:numId w:val="25"/>
              </w:numPr>
              <w:tabs>
                <w:tab w:val="left" w:pos="284"/>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принять от Арендатора Помещение по Акту приема-передачи (возврата) после истечения срока аренды по настоящему Договору либо досрочного прекращения настоящего Договора.</w:t>
            </w:r>
          </w:p>
          <w:p w14:paraId="26433E50" w14:textId="3EFD4023" w:rsidR="002663E1" w:rsidRPr="00983FA7" w:rsidRDefault="002663E1" w:rsidP="00B67F34">
            <w:pPr>
              <w:numPr>
                <w:ilvl w:val="2"/>
                <w:numId w:val="25"/>
              </w:numPr>
              <w:tabs>
                <w:tab w:val="left" w:pos="284"/>
                <w:tab w:val="left" w:pos="74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lang w:val="kk-KZ"/>
              </w:rPr>
              <w:t>предоставлять Арендатору счет на оплату авансового платежа в соответствии с п</w:t>
            </w:r>
            <w:r w:rsidRPr="00983FA7">
              <w:rPr>
                <w:rFonts w:ascii="Times New Roman" w:hAnsi="Times New Roman" w:cs="Times New Roman"/>
                <w:sz w:val="18"/>
                <w:szCs w:val="18"/>
              </w:rPr>
              <w:t>. 3.3 настоящего Догов</w:t>
            </w:r>
            <w:r w:rsidR="00704AC4" w:rsidRPr="00983FA7">
              <w:rPr>
                <w:rFonts w:ascii="Times New Roman" w:hAnsi="Times New Roman" w:cs="Times New Roman"/>
                <w:sz w:val="18"/>
                <w:szCs w:val="18"/>
              </w:rPr>
              <w:t>о</w:t>
            </w:r>
            <w:r w:rsidRPr="00983FA7">
              <w:rPr>
                <w:rFonts w:ascii="Times New Roman" w:hAnsi="Times New Roman" w:cs="Times New Roman"/>
                <w:sz w:val="18"/>
                <w:szCs w:val="18"/>
              </w:rPr>
              <w:t xml:space="preserve">ра, а также акты выполненных </w:t>
            </w:r>
            <w:r w:rsidR="00704AC4" w:rsidRPr="00983FA7">
              <w:rPr>
                <w:rFonts w:ascii="Times New Roman" w:hAnsi="Times New Roman" w:cs="Times New Roman"/>
                <w:sz w:val="18"/>
                <w:szCs w:val="18"/>
              </w:rPr>
              <w:t xml:space="preserve">работ </w:t>
            </w:r>
            <w:r w:rsidRPr="00983FA7">
              <w:rPr>
                <w:rFonts w:ascii="Times New Roman" w:hAnsi="Times New Roman" w:cs="Times New Roman"/>
                <w:sz w:val="18"/>
                <w:szCs w:val="18"/>
              </w:rPr>
              <w:t>(на ежемесячной основе) и выставлять электронные счета-фактуры</w:t>
            </w:r>
            <w:r w:rsidR="00704AC4" w:rsidRPr="00983FA7">
              <w:rPr>
                <w:rFonts w:ascii="Times New Roman" w:hAnsi="Times New Roman" w:cs="Times New Roman"/>
                <w:sz w:val="18"/>
                <w:szCs w:val="18"/>
              </w:rPr>
              <w:t xml:space="preserve">, </w:t>
            </w:r>
            <w:r w:rsidRPr="00983FA7">
              <w:rPr>
                <w:rFonts w:ascii="Times New Roman" w:hAnsi="Times New Roman" w:cs="Times New Roman"/>
                <w:sz w:val="18"/>
                <w:szCs w:val="18"/>
              </w:rPr>
              <w:t>в сроки согласно действующего налогового законодательства РК</w:t>
            </w:r>
            <w:r w:rsidR="00704AC4" w:rsidRPr="00983FA7">
              <w:rPr>
                <w:rFonts w:ascii="Times New Roman" w:hAnsi="Times New Roman" w:cs="Times New Roman"/>
                <w:sz w:val="18"/>
                <w:szCs w:val="18"/>
              </w:rPr>
              <w:t>, а также выставлять счет на оплату наружной рекламы (в случае возникновения обязательств Арендодателя по оплате налогов и др. обязательных платежей за наружную рекламу)</w:t>
            </w:r>
            <w:r w:rsidRPr="00983FA7">
              <w:rPr>
                <w:rFonts w:ascii="Times New Roman" w:hAnsi="Times New Roman" w:cs="Times New Roman"/>
                <w:sz w:val="18"/>
                <w:szCs w:val="18"/>
              </w:rPr>
              <w:t>.</w:t>
            </w:r>
          </w:p>
          <w:p w14:paraId="5AAEFC37" w14:textId="62969101" w:rsidR="00D43706" w:rsidRPr="00983FA7" w:rsidRDefault="00D43706" w:rsidP="00D43706">
            <w:pPr>
              <w:tabs>
                <w:tab w:val="left" w:pos="1134"/>
              </w:tabs>
              <w:ind w:left="567"/>
              <w:jc w:val="both"/>
              <w:rPr>
                <w:rFonts w:ascii="Times New Roman" w:hAnsi="Times New Roman" w:cs="Times New Roman"/>
                <w:sz w:val="18"/>
                <w:szCs w:val="18"/>
              </w:rPr>
            </w:pPr>
            <w:r w:rsidRPr="00983FA7">
              <w:rPr>
                <w:rFonts w:ascii="Times New Roman" w:hAnsi="Times New Roman" w:cs="Times New Roman"/>
                <w:sz w:val="18"/>
                <w:szCs w:val="18"/>
              </w:rPr>
              <w:t>4.</w:t>
            </w:r>
            <w:r w:rsidR="008E7F5A" w:rsidRPr="00983FA7">
              <w:rPr>
                <w:rFonts w:ascii="Times New Roman" w:hAnsi="Times New Roman" w:cs="Times New Roman"/>
                <w:sz w:val="18"/>
                <w:szCs w:val="18"/>
              </w:rPr>
              <w:t>3</w:t>
            </w:r>
            <w:r w:rsidRPr="00983FA7">
              <w:rPr>
                <w:rFonts w:ascii="Times New Roman" w:hAnsi="Times New Roman" w:cs="Times New Roman"/>
                <w:sz w:val="18"/>
                <w:szCs w:val="18"/>
              </w:rPr>
              <w:t>.</w:t>
            </w:r>
            <w:r w:rsidRPr="00983FA7">
              <w:rPr>
                <w:rFonts w:ascii="Times New Roman" w:hAnsi="Times New Roman" w:cs="Times New Roman"/>
                <w:b/>
                <w:sz w:val="18"/>
                <w:szCs w:val="18"/>
              </w:rPr>
              <w:t xml:space="preserve"> Арендатор вправе</w:t>
            </w:r>
            <w:r w:rsidRPr="00983FA7">
              <w:rPr>
                <w:rFonts w:ascii="Times New Roman" w:hAnsi="Times New Roman" w:cs="Times New Roman"/>
                <w:sz w:val="18"/>
                <w:szCs w:val="18"/>
              </w:rPr>
              <w:t>:</w:t>
            </w:r>
          </w:p>
          <w:p w14:paraId="060EAE77" w14:textId="77777777" w:rsidR="00D43706" w:rsidRPr="00983FA7" w:rsidRDefault="00D43706" w:rsidP="00B67F34">
            <w:pPr>
              <w:numPr>
                <w:ilvl w:val="2"/>
                <w:numId w:val="23"/>
              </w:numPr>
              <w:tabs>
                <w:tab w:val="clear" w:pos="720"/>
              </w:tabs>
              <w:suppressAutoHyphens/>
              <w:ind w:left="32" w:firstLine="425"/>
              <w:jc w:val="both"/>
              <w:rPr>
                <w:rFonts w:ascii="Times New Roman" w:hAnsi="Times New Roman" w:cs="Times New Roman"/>
                <w:sz w:val="18"/>
                <w:szCs w:val="18"/>
              </w:rPr>
            </w:pPr>
            <w:r w:rsidRPr="00983FA7">
              <w:rPr>
                <w:rFonts w:ascii="Times New Roman" w:hAnsi="Times New Roman" w:cs="Times New Roman"/>
                <w:sz w:val="18"/>
                <w:szCs w:val="18"/>
              </w:rPr>
              <w:t>требовать предоставления Арендодателем Помещения в порядке и сроки, предусмотренные пунктом 2.1. настоящего Договора;</w:t>
            </w:r>
          </w:p>
          <w:p w14:paraId="7C47AE98" w14:textId="77777777" w:rsidR="00D43706" w:rsidRPr="00983FA7" w:rsidRDefault="00D43706" w:rsidP="00B67F34">
            <w:pPr>
              <w:numPr>
                <w:ilvl w:val="2"/>
                <w:numId w:val="23"/>
              </w:numPr>
              <w:tabs>
                <w:tab w:val="clear" w:pos="720"/>
                <w:tab w:val="num" w:pos="599"/>
              </w:tabs>
              <w:suppressAutoHyphens/>
              <w:ind w:left="0" w:firstLine="457"/>
              <w:jc w:val="both"/>
              <w:rPr>
                <w:rFonts w:ascii="Times New Roman" w:hAnsi="Times New Roman" w:cs="Times New Roman"/>
                <w:sz w:val="18"/>
                <w:szCs w:val="18"/>
              </w:rPr>
            </w:pPr>
            <w:r w:rsidRPr="00983FA7">
              <w:rPr>
                <w:rFonts w:ascii="Times New Roman" w:hAnsi="Times New Roman" w:cs="Times New Roman"/>
                <w:sz w:val="18"/>
                <w:szCs w:val="18"/>
              </w:rPr>
              <w:t>с письменного согласия Арендодателя сдавать Помещения в имущественный поднаем (субаренду) на условиях, предусмотренных настоящим Договором;</w:t>
            </w:r>
          </w:p>
          <w:p w14:paraId="6501F33B" w14:textId="77777777" w:rsidR="00D43706" w:rsidRPr="00983FA7" w:rsidRDefault="00D43706" w:rsidP="00B67F34">
            <w:pPr>
              <w:numPr>
                <w:ilvl w:val="2"/>
                <w:numId w:val="23"/>
              </w:numPr>
              <w:tabs>
                <w:tab w:val="clear" w:pos="720"/>
                <w:tab w:val="num"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по требованию Арендодателя либо в случае предоставления согласия Арендодателем проводить за свой счет в Помещении улучшения, текущий ремонт, неотделимые улучшения без вреда для Помещения, без права на возмещение их стоимости после расторжения (одностороннего отказа от исполнения) или прекращения действия настоящего Договора;</w:t>
            </w:r>
          </w:p>
          <w:p w14:paraId="16DCFB93" w14:textId="77777777" w:rsidR="00D43706" w:rsidRPr="00983FA7" w:rsidRDefault="00D43706" w:rsidP="00B67F34">
            <w:pPr>
              <w:numPr>
                <w:ilvl w:val="2"/>
                <w:numId w:val="23"/>
              </w:numPr>
              <w:tabs>
                <w:tab w:val="clear" w:pos="720"/>
                <w:tab w:val="num"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в случае необходимости с письменного согласия Арендодателя производить капитальный ремонт Помещения. При этом расходы, понесенные Арендатором, по согласованию Сторон могут возмещаться Арендодателем путем зачета стоимости произведенного капитального ремонта в счет оплаты Арендной платы;</w:t>
            </w:r>
          </w:p>
          <w:p w14:paraId="36ABE169" w14:textId="24533660" w:rsidR="00D43706" w:rsidRPr="00983FA7" w:rsidRDefault="00D43706" w:rsidP="00B67F34">
            <w:pPr>
              <w:numPr>
                <w:ilvl w:val="2"/>
                <w:numId w:val="23"/>
              </w:numPr>
              <w:tabs>
                <w:tab w:val="clear" w:pos="720"/>
                <w:tab w:val="num" w:pos="851"/>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с письменного согласия Арендодателя устанавливать охранную сигнализацию и иные системы охраны в Помещении с об</w:t>
            </w:r>
            <w:r w:rsidR="003A5F92" w:rsidRPr="00983FA7">
              <w:rPr>
                <w:rFonts w:ascii="Times New Roman" w:hAnsi="Times New Roman" w:cs="Times New Roman"/>
                <w:sz w:val="18"/>
                <w:szCs w:val="18"/>
              </w:rPr>
              <w:t>язательным уведомлением охранной организации</w:t>
            </w:r>
            <w:r w:rsidRPr="00983FA7">
              <w:rPr>
                <w:rFonts w:ascii="Times New Roman" w:hAnsi="Times New Roman" w:cs="Times New Roman"/>
                <w:sz w:val="18"/>
                <w:szCs w:val="18"/>
              </w:rPr>
              <w:t xml:space="preserve"> о том, что собственником Помещения является Арендодатель При этом Арендатор должен передать Арендодателю дубликаты ключей всех замков во входных дверях Помещения, коды (пароли) охранной сигнализации и иных охранных систем в Помещении.  </w:t>
            </w:r>
          </w:p>
          <w:p w14:paraId="7AF35D05" w14:textId="77777777" w:rsidR="00D43706" w:rsidRPr="00983FA7" w:rsidRDefault="00D43706" w:rsidP="00D43706">
            <w:pPr>
              <w:ind w:left="567"/>
              <w:jc w:val="both"/>
              <w:rPr>
                <w:rFonts w:ascii="Times New Roman" w:hAnsi="Times New Roman" w:cs="Times New Roman"/>
                <w:b/>
                <w:sz w:val="18"/>
                <w:szCs w:val="18"/>
              </w:rPr>
            </w:pPr>
            <w:r w:rsidRPr="00983FA7">
              <w:rPr>
                <w:rFonts w:ascii="Times New Roman" w:hAnsi="Times New Roman" w:cs="Times New Roman"/>
                <w:sz w:val="18"/>
                <w:szCs w:val="18"/>
              </w:rPr>
              <w:t xml:space="preserve">4.4. </w:t>
            </w:r>
            <w:r w:rsidRPr="00983FA7">
              <w:rPr>
                <w:rFonts w:ascii="Times New Roman" w:hAnsi="Times New Roman" w:cs="Times New Roman"/>
                <w:b/>
                <w:sz w:val="18"/>
                <w:szCs w:val="18"/>
              </w:rPr>
              <w:t>Арендатор обязан:</w:t>
            </w:r>
          </w:p>
          <w:p w14:paraId="65448DE3" w14:textId="1985B984" w:rsidR="00D43706" w:rsidRPr="00983FA7" w:rsidRDefault="00D43706" w:rsidP="00B67F34">
            <w:pPr>
              <w:pStyle w:val="a8"/>
              <w:numPr>
                <w:ilvl w:val="0"/>
                <w:numId w:val="24"/>
              </w:numPr>
              <w:tabs>
                <w:tab w:val="left" w:pos="599"/>
              </w:tabs>
              <w:suppressAutoHyphens/>
              <w:ind w:left="0" w:firstLine="316"/>
              <w:jc w:val="both"/>
              <w:rPr>
                <w:rFonts w:ascii="Times New Roman" w:hAnsi="Times New Roman"/>
                <w:sz w:val="18"/>
                <w:szCs w:val="18"/>
                <w:lang w:val="ru-RU"/>
              </w:rPr>
            </w:pPr>
            <w:r w:rsidRPr="00983FA7">
              <w:rPr>
                <w:rFonts w:ascii="Times New Roman" w:hAnsi="Times New Roman"/>
                <w:sz w:val="18"/>
                <w:szCs w:val="18"/>
                <w:lang w:val="ru-RU"/>
              </w:rPr>
              <w:t>использовать Помещение в соответствии с его целевым назначением, указанным в пункте 1.2. настоящего Договора;</w:t>
            </w:r>
          </w:p>
          <w:p w14:paraId="12042E16" w14:textId="13E794CB" w:rsidR="00D43706" w:rsidRPr="00983FA7" w:rsidRDefault="00D43706" w:rsidP="00B67F34">
            <w:pPr>
              <w:pStyle w:val="a8"/>
              <w:numPr>
                <w:ilvl w:val="0"/>
                <w:numId w:val="24"/>
              </w:numPr>
              <w:tabs>
                <w:tab w:val="left" w:pos="599"/>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 xml:space="preserve">использовать Помещение в соответствии с установленными законодательством Республики Казахстан нормами и правилами использования жилых/нежилых помещений, в том числе санитарными нормами и правилами, правилами пожарной безопасности, правилами КСК/КСП/ЖКХ и </w:t>
            </w:r>
            <w:proofErr w:type="gramStart"/>
            <w:r w:rsidRPr="00983FA7">
              <w:rPr>
                <w:rFonts w:ascii="Times New Roman" w:hAnsi="Times New Roman"/>
                <w:sz w:val="18"/>
                <w:szCs w:val="18"/>
                <w:lang w:val="ru-RU"/>
              </w:rPr>
              <w:t>другими обязательными нормами</w:t>
            </w:r>
            <w:proofErr w:type="gramEnd"/>
            <w:r w:rsidRPr="00983FA7">
              <w:rPr>
                <w:rFonts w:ascii="Times New Roman" w:hAnsi="Times New Roman"/>
                <w:sz w:val="18"/>
                <w:szCs w:val="18"/>
                <w:lang w:val="ru-RU"/>
              </w:rPr>
              <w:t xml:space="preserve"> и правилами, которые обязательны для исполнения всеми физическими и юридическими лицами;</w:t>
            </w:r>
          </w:p>
          <w:p w14:paraId="4568B5B1" w14:textId="49BE075F" w:rsidR="00D43706" w:rsidRPr="00983FA7" w:rsidRDefault="00D43706" w:rsidP="00B67F34">
            <w:pPr>
              <w:pStyle w:val="a8"/>
              <w:numPr>
                <w:ilvl w:val="0"/>
                <w:numId w:val="24"/>
              </w:numPr>
              <w:tabs>
                <w:tab w:val="left" w:pos="599"/>
              </w:tabs>
              <w:suppressAutoHyphens/>
              <w:ind w:left="0" w:firstLine="316"/>
              <w:jc w:val="both"/>
              <w:rPr>
                <w:rFonts w:ascii="Times New Roman" w:hAnsi="Times New Roman"/>
                <w:sz w:val="18"/>
                <w:szCs w:val="18"/>
                <w:lang w:val="ru-RU"/>
              </w:rPr>
            </w:pPr>
            <w:r w:rsidRPr="00983FA7">
              <w:rPr>
                <w:rFonts w:ascii="Times New Roman" w:hAnsi="Times New Roman"/>
                <w:sz w:val="18"/>
                <w:szCs w:val="18"/>
                <w:lang w:val="ru-RU"/>
              </w:rPr>
              <w:t xml:space="preserve">своевременно и полностью выплачивать Арендодателю установленную настоящим Договором Арендную плату, а также осуществлять </w:t>
            </w:r>
            <w:r w:rsidR="003A5F92" w:rsidRPr="00983FA7">
              <w:rPr>
                <w:rFonts w:ascii="Times New Roman" w:hAnsi="Times New Roman"/>
                <w:sz w:val="18"/>
                <w:szCs w:val="18"/>
                <w:lang w:val="ru-RU"/>
              </w:rPr>
              <w:t>возмещение оплаченных Арендодателем</w:t>
            </w:r>
            <w:r w:rsidRPr="00983FA7">
              <w:rPr>
                <w:rFonts w:ascii="Times New Roman" w:hAnsi="Times New Roman"/>
                <w:sz w:val="18"/>
                <w:szCs w:val="18"/>
                <w:lang w:val="ru-RU"/>
              </w:rPr>
              <w:t xml:space="preserve"> коммунальных и иные услуг (электроэнергия, </w:t>
            </w:r>
            <w:proofErr w:type="spellStart"/>
            <w:r w:rsidRPr="00983FA7">
              <w:rPr>
                <w:rFonts w:ascii="Times New Roman" w:hAnsi="Times New Roman"/>
                <w:sz w:val="18"/>
                <w:szCs w:val="18"/>
                <w:lang w:val="ru-RU"/>
              </w:rPr>
              <w:t>теплоэнергия</w:t>
            </w:r>
            <w:proofErr w:type="spellEnd"/>
            <w:r w:rsidRPr="00983FA7">
              <w:rPr>
                <w:rFonts w:ascii="Times New Roman" w:hAnsi="Times New Roman"/>
                <w:sz w:val="18"/>
                <w:szCs w:val="18"/>
                <w:lang w:val="ru-RU"/>
              </w:rPr>
              <w:t xml:space="preserve">, горячая и холодная вода, канализация, вывоз мусора, услуги связи (телефон, интернет), газ, кабельное телевидение, услуги КСК и т.д.); </w:t>
            </w:r>
          </w:p>
          <w:p w14:paraId="5D0F2DE0" w14:textId="31BD8C7F" w:rsidR="00D43706" w:rsidRPr="00983FA7" w:rsidRDefault="00D43706" w:rsidP="00B67F34">
            <w:pPr>
              <w:pStyle w:val="a8"/>
              <w:numPr>
                <w:ilvl w:val="0"/>
                <w:numId w:val="24"/>
              </w:numPr>
              <w:tabs>
                <w:tab w:val="left" w:pos="599"/>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подписать и возвратить не позднее 7 (семи) рабочих дней с момента получения, выставленные Арендодателем вторые экземпляры счета на оплату</w:t>
            </w:r>
            <w:r w:rsidR="00B03D3B" w:rsidRPr="00983FA7">
              <w:rPr>
                <w:rFonts w:ascii="Times New Roman" w:hAnsi="Times New Roman"/>
                <w:sz w:val="18"/>
                <w:szCs w:val="18"/>
                <w:lang w:val="ru-RU"/>
              </w:rPr>
              <w:t xml:space="preserve">, акты выполненных работ и акты </w:t>
            </w:r>
            <w:proofErr w:type="spellStart"/>
            <w:r w:rsidR="00B03D3B" w:rsidRPr="00983FA7">
              <w:rPr>
                <w:rFonts w:ascii="Times New Roman" w:hAnsi="Times New Roman"/>
                <w:sz w:val="18"/>
                <w:szCs w:val="18"/>
                <w:lang w:val="ru-RU"/>
              </w:rPr>
              <w:t>свеок</w:t>
            </w:r>
            <w:proofErr w:type="spellEnd"/>
            <w:r w:rsidR="00B03D3B" w:rsidRPr="00983FA7">
              <w:rPr>
                <w:rFonts w:ascii="Times New Roman" w:hAnsi="Times New Roman"/>
                <w:sz w:val="18"/>
                <w:szCs w:val="18"/>
                <w:lang w:val="ru-RU"/>
              </w:rPr>
              <w:t xml:space="preserve"> взаиморасчетов</w:t>
            </w:r>
            <w:r w:rsidRPr="00983FA7">
              <w:rPr>
                <w:rFonts w:ascii="Times New Roman" w:hAnsi="Times New Roman"/>
                <w:sz w:val="18"/>
                <w:szCs w:val="18"/>
                <w:lang w:val="ru-RU"/>
              </w:rPr>
              <w:t>;</w:t>
            </w:r>
          </w:p>
          <w:p w14:paraId="2A5FDDC4" w14:textId="0D264381" w:rsidR="00D43706" w:rsidRPr="00983FA7" w:rsidRDefault="00D43706" w:rsidP="00B67F34">
            <w:pPr>
              <w:pStyle w:val="a8"/>
              <w:numPr>
                <w:ilvl w:val="0"/>
                <w:numId w:val="24"/>
              </w:numPr>
              <w:tabs>
                <w:tab w:val="left" w:pos="599"/>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 xml:space="preserve">содержать Помещение (включая инженерные сети, коммуникации и оборудование в Помещении) в надлежащем техническом, санитарном и противопожарном состоянии, в соответствии с его целевым использованием;  </w:t>
            </w:r>
          </w:p>
          <w:p w14:paraId="3ACB778E" w14:textId="5E5F34B4" w:rsidR="00D43706" w:rsidRPr="00983FA7" w:rsidRDefault="00D43706" w:rsidP="00B67F34">
            <w:pPr>
              <w:pStyle w:val="a8"/>
              <w:numPr>
                <w:ilvl w:val="0"/>
                <w:numId w:val="24"/>
              </w:numPr>
              <w:tabs>
                <w:tab w:val="left" w:pos="599"/>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 xml:space="preserve">предпринять все возможные меры по устранению ситуаций, грозящих нанести ущерб Помещению, </w:t>
            </w:r>
            <w:r w:rsidRPr="00983FA7">
              <w:rPr>
                <w:rFonts w:ascii="Times New Roman" w:hAnsi="Times New Roman"/>
                <w:sz w:val="18"/>
                <w:szCs w:val="18"/>
                <w:lang w:val="ru-RU"/>
              </w:rPr>
              <w:lastRenderedPageBreak/>
              <w:t xml:space="preserve">недопущению нарушению прав и интересов других граждан и третьих лиц;  </w:t>
            </w:r>
          </w:p>
          <w:p w14:paraId="2AB643C6" w14:textId="6DF86FB0" w:rsidR="00D43706" w:rsidRPr="00983FA7" w:rsidRDefault="00D43706" w:rsidP="00B67F34">
            <w:pPr>
              <w:pStyle w:val="a8"/>
              <w:numPr>
                <w:ilvl w:val="0"/>
                <w:numId w:val="24"/>
              </w:numPr>
              <w:tabs>
                <w:tab w:val="left" w:pos="599"/>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обеспечить сохранность Помещения, инженерных сетей, коммуникаций и оборудования в Помещении. В случае если Помещение и (или) расположенные в нем (проходящие через него) инженерные коммуникации будут приведены в аварийное состояние, то Арендатор восстанавливает его (их) своими силами, за свой счет и возмещает ущерб, нанесенный Арендодателю и (или) любым третьим лицам;</w:t>
            </w:r>
          </w:p>
          <w:p w14:paraId="2D52DDD2" w14:textId="29AD5A1D" w:rsidR="00D43706" w:rsidRPr="00983FA7" w:rsidRDefault="00D43706" w:rsidP="00B67F34">
            <w:pPr>
              <w:pStyle w:val="a8"/>
              <w:numPr>
                <w:ilvl w:val="0"/>
                <w:numId w:val="24"/>
              </w:numPr>
              <w:tabs>
                <w:tab w:val="left" w:pos="599"/>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 xml:space="preserve">освободить Помещение по требованию Арендодателя (в том числе в связи с аварийным состоянием несущих конструкций Помещения или его части, и/или в связи с планируемым проведением ремонта Помещения); </w:t>
            </w:r>
          </w:p>
          <w:p w14:paraId="5F14816D" w14:textId="319EF680" w:rsidR="00D43706" w:rsidRPr="00983FA7" w:rsidRDefault="00D43706" w:rsidP="00B67F34">
            <w:pPr>
              <w:pStyle w:val="a8"/>
              <w:numPr>
                <w:ilvl w:val="0"/>
                <w:numId w:val="24"/>
              </w:numPr>
              <w:tabs>
                <w:tab w:val="left" w:pos="599"/>
              </w:tabs>
              <w:suppressAutoHyphens/>
              <w:ind w:left="0" w:firstLine="316"/>
              <w:jc w:val="both"/>
              <w:rPr>
                <w:rFonts w:ascii="Times New Roman" w:hAnsi="Times New Roman"/>
                <w:sz w:val="18"/>
                <w:szCs w:val="18"/>
                <w:lang w:val="ru-RU"/>
              </w:rPr>
            </w:pPr>
            <w:r w:rsidRPr="00983FA7">
              <w:rPr>
                <w:rFonts w:ascii="Times New Roman" w:hAnsi="Times New Roman"/>
                <w:sz w:val="18"/>
                <w:szCs w:val="18"/>
                <w:lang w:val="ru-RU"/>
              </w:rPr>
              <w:t>немедленно извещать Арендодателя о всяком повреждении, аварии, аварийном состоянии инженерных сетей, коммуникаций и оборудования в Помещении и вне Помещения или ином событии, нанесшим (или грозящим нанести) Помещению ущерб и своевременно принимать все возможные меры по предотвращению угрозы или дальнейшего повреждения Помещения;</w:t>
            </w:r>
          </w:p>
          <w:p w14:paraId="30B61F05" w14:textId="006AB6E7" w:rsidR="00D43706" w:rsidRPr="00983FA7" w:rsidRDefault="00D43706" w:rsidP="00B67F34">
            <w:pPr>
              <w:pStyle w:val="a8"/>
              <w:numPr>
                <w:ilvl w:val="0"/>
                <w:numId w:val="24"/>
              </w:numPr>
              <w:tabs>
                <w:tab w:val="left" w:pos="316"/>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выполнять в установленный срок предписания, указания, требования Арендодателя, органов пожарной безопасности и иных контролирующих органов о принятии мер по ликвидации ситуаций, возникших в результате деятельности Арендатора, ставящих под угрозу сохранность Помещения, экологическую, и санитарную обстановку вне Помещения, нарушение санитарных норм и правил, правил пожарной безопасности и правил КСК/КСП/ЖКХ и других обязательных норм, и правил которые обязательны для исполнения всеми физическими и юридическими лицами;</w:t>
            </w:r>
          </w:p>
          <w:p w14:paraId="55D0D649" w14:textId="3E4304E5" w:rsidR="00D43706" w:rsidRPr="00983FA7" w:rsidRDefault="00D43706" w:rsidP="00B67F34">
            <w:pPr>
              <w:pStyle w:val="a8"/>
              <w:numPr>
                <w:ilvl w:val="0"/>
                <w:numId w:val="24"/>
              </w:numPr>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незамедлительно обеспечить беспрепятственный доступ в Помещение представителям Арендодателя для проверки соблюдения условий настоящего Договора, в случае пожара, действий и бездействий Арендатора, в целях минимизации рисков порчи и недопущения негативных последствий, ставящих под угрозу сохранность Помещения и нарушения прав и интересов других граждан и третьих лиц;</w:t>
            </w:r>
          </w:p>
          <w:p w14:paraId="47B995B2" w14:textId="083FFDB1" w:rsidR="00D43706" w:rsidRPr="00983FA7" w:rsidRDefault="00D43706" w:rsidP="00B67F34">
            <w:pPr>
              <w:pStyle w:val="a8"/>
              <w:numPr>
                <w:ilvl w:val="0"/>
                <w:numId w:val="24"/>
              </w:numPr>
              <w:tabs>
                <w:tab w:val="left" w:pos="599"/>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возвратить Арендодателю Помещение по Акту приема-передачи (возврата) после истечения срока аренды по настоящему Договору либо досрочного прекращения настоящего Договора в том же состоянии, в котором Арендатор его получил, с учетом нормального износа, со всеми неотделимыми улучшениями;</w:t>
            </w:r>
          </w:p>
          <w:p w14:paraId="35B0AC13" w14:textId="57D91CCA" w:rsidR="00D43706" w:rsidRPr="00983FA7" w:rsidRDefault="00D43706" w:rsidP="00B67F34">
            <w:pPr>
              <w:pStyle w:val="a8"/>
              <w:numPr>
                <w:ilvl w:val="0"/>
                <w:numId w:val="24"/>
              </w:numPr>
              <w:tabs>
                <w:tab w:val="left" w:pos="599"/>
              </w:tabs>
              <w:suppressAutoHyphens/>
              <w:ind w:left="32" w:firstLine="284"/>
              <w:jc w:val="both"/>
              <w:rPr>
                <w:rFonts w:ascii="Times New Roman" w:hAnsi="Times New Roman"/>
                <w:sz w:val="18"/>
                <w:szCs w:val="18"/>
                <w:lang w:val="ru-RU"/>
              </w:rPr>
            </w:pPr>
            <w:r w:rsidRPr="00983FA7">
              <w:rPr>
                <w:rFonts w:ascii="Times New Roman" w:hAnsi="Times New Roman"/>
                <w:sz w:val="18"/>
                <w:szCs w:val="18"/>
                <w:lang w:val="ru-RU"/>
              </w:rPr>
              <w:t xml:space="preserve">выполнять иные обязанности, предусмотренные законодательством Республики Казахстан и настоящим Договором.  </w:t>
            </w:r>
          </w:p>
          <w:p w14:paraId="55C629A5" w14:textId="77777777" w:rsidR="00D43706" w:rsidRPr="00983FA7" w:rsidRDefault="00D43706" w:rsidP="00D43706">
            <w:pPr>
              <w:tabs>
                <w:tab w:val="left" w:pos="1134"/>
              </w:tabs>
              <w:ind w:firstLine="567"/>
              <w:jc w:val="both"/>
              <w:rPr>
                <w:rFonts w:ascii="Times New Roman" w:hAnsi="Times New Roman" w:cs="Times New Roman"/>
                <w:sz w:val="18"/>
                <w:szCs w:val="18"/>
              </w:rPr>
            </w:pPr>
          </w:p>
          <w:p w14:paraId="2E38897E" w14:textId="77777777" w:rsidR="00D43706" w:rsidRPr="00983FA7" w:rsidRDefault="00D43706" w:rsidP="00B67F34">
            <w:pPr>
              <w:numPr>
                <w:ilvl w:val="0"/>
                <w:numId w:val="26"/>
              </w:numPr>
              <w:tabs>
                <w:tab w:val="left" w:pos="1134"/>
              </w:tabs>
              <w:suppressAutoHyphens/>
              <w:jc w:val="center"/>
              <w:rPr>
                <w:rFonts w:ascii="Times New Roman" w:hAnsi="Times New Roman" w:cs="Times New Roman"/>
                <w:sz w:val="18"/>
                <w:szCs w:val="18"/>
              </w:rPr>
            </w:pPr>
            <w:r w:rsidRPr="00983FA7">
              <w:rPr>
                <w:rFonts w:ascii="Times New Roman" w:hAnsi="Times New Roman" w:cs="Times New Roman"/>
                <w:b/>
                <w:sz w:val="18"/>
                <w:szCs w:val="18"/>
              </w:rPr>
              <w:t>ОТВЕТСТВЕННОСТЬ СТОРОН</w:t>
            </w:r>
          </w:p>
          <w:p w14:paraId="49FF657D" w14:textId="77777777" w:rsidR="00D43706" w:rsidRPr="00983FA7" w:rsidRDefault="00D43706" w:rsidP="00D43706">
            <w:pPr>
              <w:tabs>
                <w:tab w:val="left" w:pos="1134"/>
              </w:tabs>
              <w:ind w:left="567"/>
              <w:rPr>
                <w:rFonts w:ascii="Times New Roman" w:hAnsi="Times New Roman" w:cs="Times New Roman"/>
                <w:sz w:val="18"/>
                <w:szCs w:val="18"/>
              </w:rPr>
            </w:pPr>
          </w:p>
          <w:p w14:paraId="65E54785" w14:textId="77777777" w:rsidR="00D43706" w:rsidRPr="00983FA7" w:rsidRDefault="00D43706" w:rsidP="00B67F34">
            <w:pPr>
              <w:numPr>
                <w:ilvl w:val="1"/>
                <w:numId w:val="26"/>
              </w:numPr>
              <w:tabs>
                <w:tab w:val="clear" w:pos="1080"/>
                <w:tab w:val="num" w:pos="720"/>
                <w:tab w:val="left" w:pos="993"/>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Стороны несут ответственность в соответствии с законодательством Республики Казахстан и настоящим Договором.</w:t>
            </w:r>
          </w:p>
          <w:p w14:paraId="27F5B4BA" w14:textId="77777777" w:rsidR="00D43706" w:rsidRPr="00983FA7" w:rsidRDefault="00D43706" w:rsidP="00B67F34">
            <w:pPr>
              <w:numPr>
                <w:ilvl w:val="1"/>
                <w:numId w:val="26"/>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В случае неисполнения или ненадлежащего исполнения условий настоящего Договора виновная Сторона обязана возместить реальный ущерб, т.е. фактические расходы и понесенный ущерб в результате такого нарушения, как предусмотрено законодательством Республики Казахстан и Договором.                                                                                                              </w:t>
            </w:r>
          </w:p>
          <w:p w14:paraId="1822FD45" w14:textId="77777777" w:rsidR="00D43706" w:rsidRPr="00983FA7" w:rsidRDefault="00D43706" w:rsidP="00B67F34">
            <w:pPr>
              <w:numPr>
                <w:ilvl w:val="1"/>
                <w:numId w:val="26"/>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Арендатор несет полную ответственность за обеспечение пожарной, электробезопасности и соблюдение всех санитарных норм и правил, за правильную эксплуатацию технических средств и инженерного оборудования в Помещении, на его территории и в местах общего пользования, за нарушения прав и интересов других граждан и третьих лиц, а также за последствия ненадлежащего исполнения предусмотренных настоящим пунктом условий.</w:t>
            </w:r>
          </w:p>
          <w:p w14:paraId="115AEE4D" w14:textId="77777777" w:rsidR="00D43706" w:rsidRPr="00983FA7" w:rsidRDefault="00D43706" w:rsidP="00B67F34">
            <w:pPr>
              <w:numPr>
                <w:ilvl w:val="1"/>
                <w:numId w:val="26"/>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В случае привлечения к ответственности Арендодателя со стороны контролирующих, надзорных органов, в том числе на основании жалоб других граждан и третьих лиц за несоблюдение требований по эксплуатации Арендатором Помещения, которые произошли вследствие </w:t>
            </w:r>
            <w:r w:rsidRPr="00983FA7">
              <w:rPr>
                <w:rFonts w:ascii="Times New Roman" w:hAnsi="Times New Roman" w:cs="Times New Roman"/>
                <w:sz w:val="18"/>
                <w:szCs w:val="18"/>
              </w:rPr>
              <w:lastRenderedPageBreak/>
              <w:t>действий и бездействий Арендатора, возникшие при этом убытки Арендодателя возмещаются Арендатором.</w:t>
            </w:r>
          </w:p>
          <w:p w14:paraId="6874B638" w14:textId="77777777" w:rsidR="00D43706" w:rsidRPr="00983FA7" w:rsidRDefault="00D43706" w:rsidP="00B67F34">
            <w:pPr>
              <w:numPr>
                <w:ilvl w:val="1"/>
                <w:numId w:val="26"/>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Арендатор в случае нарушения сроков оплаты Арендной платы и платежей по коммунальным и иным услугам, выплачивает Арендодателю неустойку в размере 0,1 % (ноль целых один десятых процента) от общей суммы задолженности за каждый день просрочки. </w:t>
            </w:r>
          </w:p>
          <w:p w14:paraId="607F6FAA" w14:textId="77777777" w:rsidR="00D43706" w:rsidRPr="00983FA7" w:rsidRDefault="00D43706" w:rsidP="00B67F34">
            <w:pPr>
              <w:numPr>
                <w:ilvl w:val="1"/>
                <w:numId w:val="26"/>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Арендодатель не несет ответственности за сбои подачи электроэнергии, горячей и холодной воды, системы отопления, газ и иных услуг (телефон, интернет, телевидение, услуги КСК и т.п.), произошедшие не по вине Арендодателя.</w:t>
            </w:r>
          </w:p>
          <w:p w14:paraId="13EBA720" w14:textId="10C07230" w:rsidR="00D43706" w:rsidRPr="00983FA7" w:rsidRDefault="003A5F92" w:rsidP="00B67F34">
            <w:pPr>
              <w:numPr>
                <w:ilvl w:val="1"/>
                <w:numId w:val="26"/>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В случае нарушения Арендатором условий настоящего Договора Арендодатель имеет право ограничить доступ Арендатора к Помещению, ограничить или отключить снабжение Помещения от </w:t>
            </w:r>
            <w:r w:rsidRPr="00983FA7">
              <w:rPr>
                <w:rFonts w:ascii="Times New Roman" w:eastAsia="Batang" w:hAnsi="Times New Roman" w:cs="Times New Roman"/>
                <w:sz w:val="18"/>
                <w:szCs w:val="18"/>
                <w:lang w:eastAsia="ko-KR"/>
              </w:rPr>
              <w:t>тепловой энергии, водоснабжения, канализации, электроснабжения, газоснабжения, вывоза мусора, телефона, услуг лифта и услуг КСК/КСП/ЖКХ (далее - энергоресурсами)</w:t>
            </w:r>
            <w:r w:rsidRPr="00983FA7">
              <w:rPr>
                <w:rFonts w:ascii="Times New Roman" w:hAnsi="Times New Roman" w:cs="Times New Roman"/>
                <w:sz w:val="18"/>
                <w:szCs w:val="18"/>
              </w:rPr>
              <w:t xml:space="preserve"> до полного исполнения обязательств по оплате.</w:t>
            </w:r>
            <w:r w:rsidR="00D43706" w:rsidRPr="00983FA7">
              <w:rPr>
                <w:rFonts w:ascii="Times New Roman" w:hAnsi="Times New Roman" w:cs="Times New Roman"/>
                <w:sz w:val="18"/>
                <w:szCs w:val="18"/>
              </w:rPr>
              <w:t xml:space="preserve"> </w:t>
            </w:r>
          </w:p>
          <w:p w14:paraId="52772C59" w14:textId="77777777" w:rsidR="00D43706" w:rsidRPr="00983FA7" w:rsidRDefault="00D43706" w:rsidP="00B67F34">
            <w:pPr>
              <w:numPr>
                <w:ilvl w:val="1"/>
                <w:numId w:val="26"/>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В случае если Арендатор не возвратил Помещение в срок, устанавливаемый Арендодателем согласно пункту 6.1. настоящего Договора, он обязан внести Арендную плату за все время просрочки в порядке, предусмотренным статьей 3 настоящего Договора.</w:t>
            </w:r>
          </w:p>
          <w:p w14:paraId="40ED353D" w14:textId="77777777" w:rsidR="00D43706" w:rsidRPr="00983FA7" w:rsidRDefault="00D43706" w:rsidP="00B67F34">
            <w:pPr>
              <w:numPr>
                <w:ilvl w:val="1"/>
                <w:numId w:val="26"/>
              </w:numPr>
              <w:tabs>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Уплата штрафных санкций и возмещение убытков не освобождает Стороны от выполнения возложенных на них основных обязательств по настоящему Договору.      </w:t>
            </w:r>
          </w:p>
          <w:p w14:paraId="67203601" w14:textId="77777777" w:rsidR="00D43706" w:rsidRPr="00983FA7" w:rsidRDefault="00D43706" w:rsidP="00B67F34">
            <w:pPr>
              <w:numPr>
                <w:ilvl w:val="1"/>
                <w:numId w:val="26"/>
              </w:numPr>
              <w:tabs>
                <w:tab w:val="clear" w:pos="1080"/>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 Арендатор несет полную ответственность за содержание и сохранность Помещения за весь период срока аренды и его использования.</w:t>
            </w:r>
          </w:p>
          <w:p w14:paraId="59C4C431" w14:textId="77777777" w:rsidR="00D43706" w:rsidRPr="00983FA7" w:rsidRDefault="00D43706" w:rsidP="00D43706">
            <w:pPr>
              <w:tabs>
                <w:tab w:val="left" w:pos="1134"/>
              </w:tabs>
              <w:jc w:val="both"/>
              <w:rPr>
                <w:rFonts w:ascii="Times New Roman" w:hAnsi="Times New Roman" w:cs="Times New Roman"/>
                <w:sz w:val="18"/>
                <w:szCs w:val="18"/>
              </w:rPr>
            </w:pPr>
          </w:p>
          <w:p w14:paraId="6CA760FE" w14:textId="77777777" w:rsidR="00D43706" w:rsidRPr="00983FA7" w:rsidRDefault="00D43706" w:rsidP="00B67F34">
            <w:pPr>
              <w:numPr>
                <w:ilvl w:val="0"/>
                <w:numId w:val="27"/>
              </w:numPr>
              <w:tabs>
                <w:tab w:val="left" w:pos="1134"/>
              </w:tabs>
              <w:suppressAutoHyphens/>
              <w:jc w:val="center"/>
              <w:rPr>
                <w:rFonts w:ascii="Times New Roman" w:hAnsi="Times New Roman" w:cs="Times New Roman"/>
                <w:sz w:val="18"/>
                <w:szCs w:val="18"/>
              </w:rPr>
            </w:pPr>
            <w:r w:rsidRPr="00983FA7">
              <w:rPr>
                <w:rFonts w:ascii="Times New Roman" w:hAnsi="Times New Roman" w:cs="Times New Roman"/>
                <w:b/>
                <w:sz w:val="18"/>
                <w:szCs w:val="18"/>
              </w:rPr>
              <w:t>СРОК ДЕЙСТВИЯ.  ПОРЯДОК ИЗМЕНЕНИЯ И РАСТОРЖЕНИЯ ДОГОВОРА</w:t>
            </w:r>
          </w:p>
          <w:p w14:paraId="6C40DE44" w14:textId="77777777" w:rsidR="00D43706" w:rsidRPr="00983FA7" w:rsidRDefault="00D43706" w:rsidP="00D43706">
            <w:pPr>
              <w:tabs>
                <w:tab w:val="left" w:pos="1134"/>
              </w:tabs>
              <w:ind w:left="567"/>
              <w:rPr>
                <w:rFonts w:ascii="Times New Roman" w:hAnsi="Times New Roman" w:cs="Times New Roman"/>
                <w:sz w:val="18"/>
                <w:szCs w:val="18"/>
              </w:rPr>
            </w:pPr>
          </w:p>
          <w:p w14:paraId="762AD6A9" w14:textId="04E48A3D" w:rsidR="0096188D" w:rsidRPr="00983FA7" w:rsidRDefault="0096188D" w:rsidP="00B67F34">
            <w:pPr>
              <w:numPr>
                <w:ilvl w:val="1"/>
                <w:numId w:val="27"/>
              </w:numPr>
              <w:tabs>
                <w:tab w:val="clear" w:pos="708"/>
                <w:tab w:val="left" w:pos="851"/>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Настоящий Договор вступает в силу с момента его подписания и </w:t>
            </w:r>
            <w:r w:rsidRPr="00983FA7">
              <w:rPr>
                <w:rFonts w:ascii="Times New Roman" w:hAnsi="Times New Roman" w:cs="Times New Roman"/>
                <w:sz w:val="18"/>
                <w:szCs w:val="18"/>
                <w:lang w:val="kk-KZ"/>
              </w:rPr>
              <w:t xml:space="preserve">действует по </w:t>
            </w:r>
            <w:r w:rsidRPr="00983FA7">
              <w:rPr>
                <w:rFonts w:ascii="Times New Roman" w:hAnsi="Times New Roman" w:cs="Times New Roman"/>
                <w:sz w:val="18"/>
                <w:szCs w:val="18"/>
              </w:rPr>
              <w:t>___________ г.</w:t>
            </w:r>
          </w:p>
          <w:p w14:paraId="668AEB4E" w14:textId="77777777" w:rsidR="00D43706" w:rsidRPr="00983FA7" w:rsidRDefault="00D43706" w:rsidP="00B67F34">
            <w:pPr>
              <w:numPr>
                <w:ilvl w:val="1"/>
                <w:numId w:val="27"/>
              </w:numPr>
              <w:tabs>
                <w:tab w:val="clear" w:pos="708"/>
                <w:tab w:val="left" w:pos="851"/>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Настоящий Договор подлежит государственной регистрации в уполномоченном государственном органе при его заключении на срок более одного года. При этом Арендатор несет все расходы, связанные с заключением, оформлением, государственной регистрации настоящего Договора и снятием с государственной регистрации. </w:t>
            </w:r>
          </w:p>
          <w:p w14:paraId="7A71FC94" w14:textId="77777777" w:rsidR="00D43706" w:rsidRPr="00983FA7" w:rsidRDefault="00D43706" w:rsidP="00B67F34">
            <w:pPr>
              <w:numPr>
                <w:ilvl w:val="1"/>
                <w:numId w:val="27"/>
              </w:numPr>
              <w:tabs>
                <w:tab w:val="clear" w:pos="708"/>
                <w:tab w:val="left" w:pos="851"/>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Все изменения и дополнения к настоящему Договору производятся только в письменном виде с подписями уполномоченных представителей Сторон.</w:t>
            </w:r>
          </w:p>
          <w:p w14:paraId="01F3B387" w14:textId="77777777" w:rsidR="00D43706" w:rsidRPr="00983FA7" w:rsidRDefault="00D43706" w:rsidP="00B67F34">
            <w:pPr>
              <w:numPr>
                <w:ilvl w:val="1"/>
                <w:numId w:val="27"/>
              </w:numPr>
              <w:tabs>
                <w:tab w:val="clear" w:pos="708"/>
                <w:tab w:val="left" w:pos="851"/>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Расторжение настоящего Договора ранее срока, на который он заключен, может быть произведено с письменным уведомлением другой Стороны путем направления его заказным письмом по адресу, указанному в Договоре либо посредством телефонной связи и электронной связи (электронная почта, мессенджеры </w:t>
            </w:r>
            <w:r w:rsidRPr="00983FA7">
              <w:rPr>
                <w:rFonts w:ascii="Times New Roman" w:hAnsi="Times New Roman" w:cs="Times New Roman"/>
                <w:sz w:val="18"/>
                <w:szCs w:val="18"/>
                <w:lang w:val="en-US"/>
              </w:rPr>
              <w:t>WhatsApp</w:t>
            </w:r>
            <w:r w:rsidRPr="00983FA7">
              <w:rPr>
                <w:rFonts w:ascii="Times New Roman" w:hAnsi="Times New Roman" w:cs="Times New Roman"/>
                <w:sz w:val="18"/>
                <w:szCs w:val="18"/>
              </w:rPr>
              <w:t xml:space="preserve">, </w:t>
            </w:r>
            <w:r w:rsidRPr="00983FA7">
              <w:rPr>
                <w:rFonts w:ascii="Times New Roman" w:hAnsi="Times New Roman" w:cs="Times New Roman"/>
                <w:sz w:val="18"/>
                <w:szCs w:val="18"/>
                <w:lang w:val="en-US"/>
              </w:rPr>
              <w:t>Telegram</w:t>
            </w:r>
            <w:r w:rsidRPr="00983FA7">
              <w:rPr>
                <w:rFonts w:ascii="Times New Roman" w:hAnsi="Times New Roman" w:cs="Times New Roman"/>
                <w:sz w:val="18"/>
                <w:szCs w:val="18"/>
              </w:rPr>
              <w:t xml:space="preserve">, </w:t>
            </w:r>
            <w:r w:rsidRPr="00983FA7">
              <w:rPr>
                <w:rFonts w:ascii="Times New Roman" w:hAnsi="Times New Roman" w:cs="Times New Roman"/>
                <w:sz w:val="18"/>
                <w:szCs w:val="18"/>
                <w:lang w:val="en-US"/>
              </w:rPr>
              <w:t>Viber</w:t>
            </w:r>
            <w:r w:rsidRPr="00983FA7">
              <w:rPr>
                <w:rFonts w:ascii="Times New Roman" w:hAnsi="Times New Roman" w:cs="Times New Roman"/>
                <w:sz w:val="18"/>
                <w:szCs w:val="18"/>
              </w:rPr>
              <w:t xml:space="preserve"> и т.д.) не позднее, чем за 15 (пятнадцать) календарных дней до предполагаемой даты расторжения Договора. </w:t>
            </w:r>
          </w:p>
          <w:p w14:paraId="7D3AFBF6" w14:textId="77777777" w:rsidR="00D43706" w:rsidRPr="00983FA7" w:rsidRDefault="00D43706" w:rsidP="00B67F34">
            <w:pPr>
              <w:numPr>
                <w:ilvl w:val="1"/>
                <w:numId w:val="27"/>
              </w:numPr>
              <w:tabs>
                <w:tab w:val="clear" w:pos="708"/>
                <w:tab w:val="left" w:pos="851"/>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Настоящий Договор может быть расторгнут досрочно по требованию Арендодателя в следующих случаях:</w:t>
            </w:r>
          </w:p>
          <w:p w14:paraId="5AE0F5DE" w14:textId="77777777" w:rsidR="00D43706" w:rsidRPr="00983FA7" w:rsidRDefault="00D43706" w:rsidP="00B67F34">
            <w:pPr>
              <w:numPr>
                <w:ilvl w:val="0"/>
                <w:numId w:val="36"/>
              </w:numPr>
              <w:tabs>
                <w:tab w:val="left" w:pos="313"/>
              </w:tabs>
              <w:suppressAutoHyphens/>
              <w:ind w:left="0" w:firstLine="30"/>
              <w:jc w:val="both"/>
              <w:rPr>
                <w:rFonts w:ascii="Times New Roman" w:hAnsi="Times New Roman" w:cs="Times New Roman"/>
                <w:sz w:val="18"/>
                <w:szCs w:val="18"/>
              </w:rPr>
            </w:pPr>
            <w:r w:rsidRPr="00983FA7">
              <w:rPr>
                <w:rFonts w:ascii="Times New Roman" w:hAnsi="Times New Roman" w:cs="Times New Roman"/>
                <w:sz w:val="18"/>
                <w:szCs w:val="18"/>
              </w:rPr>
              <w:t>Арендатор умышленно или неосторожно ухудшает состояние Помещения, инженерных сетей, коммуникаций и оборудования, систематически (более двух раз) не исполняет обязательства по настоящему Договору;</w:t>
            </w:r>
          </w:p>
          <w:p w14:paraId="03452CFB" w14:textId="77777777" w:rsidR="00D43706" w:rsidRPr="00983FA7" w:rsidRDefault="00D43706" w:rsidP="00B67F34">
            <w:pPr>
              <w:numPr>
                <w:ilvl w:val="0"/>
                <w:numId w:val="36"/>
              </w:numPr>
              <w:tabs>
                <w:tab w:val="left" w:pos="455"/>
              </w:tabs>
              <w:suppressAutoHyphens/>
              <w:ind w:left="0" w:firstLine="30"/>
              <w:jc w:val="both"/>
              <w:rPr>
                <w:rFonts w:ascii="Times New Roman" w:hAnsi="Times New Roman" w:cs="Times New Roman"/>
                <w:sz w:val="18"/>
                <w:szCs w:val="18"/>
              </w:rPr>
            </w:pPr>
            <w:r w:rsidRPr="00983FA7">
              <w:rPr>
                <w:rFonts w:ascii="Times New Roman" w:hAnsi="Times New Roman" w:cs="Times New Roman"/>
                <w:sz w:val="18"/>
                <w:szCs w:val="18"/>
              </w:rPr>
              <w:t>задолженность Арендатора по уплате Арендной платы и иных платежей (в полном объеме или частично), предусмотренных настоящим Договором составляет 15 (пятнадцать) календарных дней, независимо от последующего погашения такой задолженности;</w:t>
            </w:r>
          </w:p>
          <w:p w14:paraId="0FDB38CE" w14:textId="77777777" w:rsidR="00D43706" w:rsidRPr="00983FA7" w:rsidRDefault="00D43706" w:rsidP="00B67F34">
            <w:pPr>
              <w:numPr>
                <w:ilvl w:val="0"/>
                <w:numId w:val="36"/>
              </w:numPr>
              <w:tabs>
                <w:tab w:val="left" w:pos="313"/>
              </w:tabs>
              <w:suppressAutoHyphens/>
              <w:ind w:left="0" w:firstLine="30"/>
              <w:jc w:val="both"/>
              <w:rPr>
                <w:rFonts w:ascii="Times New Roman" w:hAnsi="Times New Roman" w:cs="Times New Roman"/>
                <w:sz w:val="18"/>
                <w:szCs w:val="18"/>
              </w:rPr>
            </w:pPr>
            <w:r w:rsidRPr="00983FA7">
              <w:rPr>
                <w:rFonts w:ascii="Times New Roman" w:hAnsi="Times New Roman" w:cs="Times New Roman"/>
                <w:sz w:val="18"/>
                <w:szCs w:val="18"/>
              </w:rPr>
              <w:t>реализации Арендодателем Помещения.</w:t>
            </w:r>
          </w:p>
          <w:p w14:paraId="681F0357" w14:textId="77777777" w:rsidR="00D43706" w:rsidRPr="00983FA7" w:rsidRDefault="00D43706" w:rsidP="00B67F34">
            <w:pPr>
              <w:numPr>
                <w:ilvl w:val="1"/>
                <w:numId w:val="27"/>
              </w:numPr>
              <w:tabs>
                <w:tab w:val="clear" w:pos="708"/>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Расторжение настоящего Договора не освобождает Стороны от ответственности за исполнение своих обязательств, возникших до момента расторжения настоящего Договора.</w:t>
            </w:r>
          </w:p>
          <w:p w14:paraId="08CFFC8C" w14:textId="5A417817" w:rsidR="00D43706" w:rsidRDefault="00D43706" w:rsidP="00D43706">
            <w:pPr>
              <w:tabs>
                <w:tab w:val="left" w:pos="1134"/>
              </w:tabs>
              <w:ind w:firstLine="567"/>
              <w:jc w:val="both"/>
              <w:rPr>
                <w:rFonts w:ascii="Times New Roman" w:hAnsi="Times New Roman" w:cs="Times New Roman"/>
                <w:b/>
                <w:sz w:val="18"/>
                <w:szCs w:val="18"/>
              </w:rPr>
            </w:pPr>
          </w:p>
          <w:p w14:paraId="1CA8F1C2" w14:textId="77777777" w:rsidR="00DB4C05" w:rsidRPr="00983FA7" w:rsidRDefault="00DB4C05" w:rsidP="00D43706">
            <w:pPr>
              <w:tabs>
                <w:tab w:val="left" w:pos="1134"/>
              </w:tabs>
              <w:ind w:firstLine="567"/>
              <w:jc w:val="both"/>
              <w:rPr>
                <w:rFonts w:ascii="Times New Roman" w:hAnsi="Times New Roman" w:cs="Times New Roman"/>
                <w:b/>
                <w:sz w:val="18"/>
                <w:szCs w:val="18"/>
              </w:rPr>
            </w:pPr>
          </w:p>
          <w:p w14:paraId="3477FC29" w14:textId="55C82143" w:rsidR="00DD288D" w:rsidRPr="00983FA7" w:rsidRDefault="00D43706" w:rsidP="00B67F34">
            <w:pPr>
              <w:numPr>
                <w:ilvl w:val="0"/>
                <w:numId w:val="28"/>
              </w:numPr>
              <w:tabs>
                <w:tab w:val="left" w:pos="851"/>
                <w:tab w:val="left" w:pos="993"/>
              </w:tabs>
              <w:suppressAutoHyphens/>
              <w:jc w:val="center"/>
              <w:rPr>
                <w:rFonts w:ascii="Times New Roman" w:hAnsi="Times New Roman" w:cs="Times New Roman"/>
                <w:sz w:val="18"/>
                <w:szCs w:val="18"/>
              </w:rPr>
            </w:pPr>
            <w:r w:rsidRPr="00983FA7">
              <w:rPr>
                <w:rFonts w:ascii="Times New Roman" w:hAnsi="Times New Roman" w:cs="Times New Roman"/>
                <w:b/>
                <w:sz w:val="18"/>
                <w:szCs w:val="18"/>
              </w:rPr>
              <w:lastRenderedPageBreak/>
              <w:t>ПОРЯДОК ВОЗВРАТА ПОМЕЩЕНИЯ</w:t>
            </w:r>
          </w:p>
          <w:p w14:paraId="71C7EF51" w14:textId="77777777" w:rsidR="00D43706" w:rsidRPr="00983FA7" w:rsidRDefault="00D43706" w:rsidP="00D43706">
            <w:pPr>
              <w:tabs>
                <w:tab w:val="left" w:pos="851"/>
                <w:tab w:val="left" w:pos="993"/>
              </w:tabs>
              <w:ind w:left="927"/>
              <w:rPr>
                <w:rFonts w:ascii="Times New Roman" w:hAnsi="Times New Roman" w:cs="Times New Roman"/>
                <w:sz w:val="18"/>
                <w:szCs w:val="18"/>
              </w:rPr>
            </w:pPr>
          </w:p>
          <w:p w14:paraId="1E34F582" w14:textId="77777777" w:rsidR="00D43706" w:rsidRPr="00983FA7" w:rsidRDefault="00D43706" w:rsidP="00B67F34">
            <w:pPr>
              <w:numPr>
                <w:ilvl w:val="1"/>
                <w:numId w:val="1"/>
              </w:numPr>
              <w:tabs>
                <w:tab w:val="clear" w:pos="708"/>
                <w:tab w:val="left" w:pos="455"/>
                <w:tab w:val="left" w:pos="993"/>
                <w:tab w:val="left" w:pos="1134"/>
                <w:tab w:val="left" w:pos="1276"/>
              </w:tabs>
              <w:suppressAutoHyphens/>
              <w:ind w:left="0" w:firstLine="455"/>
              <w:jc w:val="both"/>
              <w:rPr>
                <w:rFonts w:ascii="Times New Roman" w:hAnsi="Times New Roman" w:cs="Times New Roman"/>
                <w:sz w:val="18"/>
                <w:szCs w:val="18"/>
              </w:rPr>
            </w:pPr>
            <w:r w:rsidRPr="00983FA7">
              <w:rPr>
                <w:rFonts w:ascii="Times New Roman" w:hAnsi="Times New Roman" w:cs="Times New Roman"/>
                <w:sz w:val="18"/>
                <w:szCs w:val="18"/>
              </w:rPr>
              <w:t>Возврат Помещения осуществляется двусторонней комиссией, состоящей из представителей Арендодателя и Арендатора. Передача Помещения оформляется Актом приема-передачи (возврата), подписываемым уполномоченными представителями Сторон и закрепленными печатями Сторон (за исключением физических лиц).</w:t>
            </w:r>
          </w:p>
          <w:p w14:paraId="70BB3219" w14:textId="55AA2A17" w:rsidR="00D43706" w:rsidRPr="00983FA7" w:rsidRDefault="00D43706" w:rsidP="00B67F34">
            <w:pPr>
              <w:pStyle w:val="a8"/>
              <w:numPr>
                <w:ilvl w:val="1"/>
                <w:numId w:val="37"/>
              </w:numPr>
              <w:tabs>
                <w:tab w:val="left" w:pos="455"/>
                <w:tab w:val="left" w:pos="993"/>
                <w:tab w:val="left" w:pos="1134"/>
                <w:tab w:val="left" w:pos="1276"/>
              </w:tabs>
              <w:suppressAutoHyphens/>
              <w:ind w:left="30" w:firstLine="425"/>
              <w:jc w:val="both"/>
              <w:rPr>
                <w:rFonts w:ascii="Times New Roman" w:hAnsi="Times New Roman"/>
                <w:sz w:val="18"/>
                <w:szCs w:val="18"/>
                <w:lang w:val="ru-RU"/>
              </w:rPr>
            </w:pPr>
            <w:r w:rsidRPr="00983FA7">
              <w:rPr>
                <w:rFonts w:ascii="Times New Roman" w:hAnsi="Times New Roman"/>
                <w:sz w:val="18"/>
                <w:szCs w:val="18"/>
                <w:lang w:val="ru-RU"/>
              </w:rPr>
              <w:t>Арендатор обязан до окончания срока аренды, определенного пунктом 6.1. настоящего Договора, либо до установленного срока расторжения Договора, но не позднее даты возврата Помещения, установленной Арендодателем, погасить всю имеющуюся перед Арендодателем задолженность по настоящему Договору и платежам коммунальным и иным услугам, подписать Акт сверки взаимных расчетов.</w:t>
            </w:r>
          </w:p>
          <w:p w14:paraId="587DD9EC" w14:textId="4475C6BC" w:rsidR="00D43706" w:rsidRPr="00983FA7" w:rsidRDefault="00D43706" w:rsidP="00B67F34">
            <w:pPr>
              <w:pStyle w:val="a8"/>
              <w:numPr>
                <w:ilvl w:val="1"/>
                <w:numId w:val="37"/>
              </w:numPr>
              <w:tabs>
                <w:tab w:val="left" w:pos="851"/>
                <w:tab w:val="left" w:pos="993"/>
                <w:tab w:val="left" w:pos="1134"/>
                <w:tab w:val="left" w:pos="1276"/>
              </w:tabs>
              <w:suppressAutoHyphens/>
              <w:ind w:left="0" w:firstLine="455"/>
              <w:jc w:val="both"/>
              <w:rPr>
                <w:rFonts w:ascii="Times New Roman" w:hAnsi="Times New Roman"/>
                <w:sz w:val="18"/>
                <w:szCs w:val="18"/>
                <w:lang w:val="ru-RU"/>
              </w:rPr>
            </w:pPr>
            <w:r w:rsidRPr="00983FA7">
              <w:rPr>
                <w:rFonts w:ascii="Times New Roman" w:hAnsi="Times New Roman"/>
                <w:sz w:val="18"/>
                <w:szCs w:val="18"/>
                <w:lang w:val="ru-RU"/>
              </w:rPr>
              <w:t>В случае непогашения имеющейся задолженности и (или) отсутствия уполномоченного представителя Арендатора для подписания акта, Арендодатель имеет право ограничить доступ Арендатора к Помещению, отключить снабжение Помещения энергоресурсами.</w:t>
            </w:r>
          </w:p>
          <w:p w14:paraId="6F1E21DA" w14:textId="77777777" w:rsidR="00D43706" w:rsidRPr="00983FA7" w:rsidRDefault="00D43706" w:rsidP="00B67F34">
            <w:pPr>
              <w:numPr>
                <w:ilvl w:val="1"/>
                <w:numId w:val="37"/>
              </w:numPr>
              <w:tabs>
                <w:tab w:val="left" w:pos="851"/>
                <w:tab w:val="left" w:pos="993"/>
                <w:tab w:val="left" w:pos="1134"/>
                <w:tab w:val="left" w:pos="1276"/>
              </w:tabs>
              <w:suppressAutoHyphens/>
              <w:ind w:left="0" w:firstLine="567"/>
              <w:jc w:val="both"/>
              <w:rPr>
                <w:rFonts w:ascii="Times New Roman" w:hAnsi="Times New Roman" w:cs="Times New Roman"/>
                <w:b/>
                <w:sz w:val="18"/>
                <w:szCs w:val="18"/>
              </w:rPr>
            </w:pPr>
            <w:r w:rsidRPr="00983FA7">
              <w:rPr>
                <w:rFonts w:ascii="Times New Roman" w:hAnsi="Times New Roman" w:cs="Times New Roman"/>
                <w:sz w:val="18"/>
                <w:szCs w:val="18"/>
              </w:rPr>
              <w:t xml:space="preserve">Если Арендатор не освобождает Помещение в установленный Арендодателем срок либо по истечении срока аренды предусмотренный Договором, Арендодатель имеет право самостоятельно освободить Помещение от имущества Арендатора и принять его под охрану за счет последнего. Арендодатель имеет право ограничить доступ к Помещению Арендатора до момента исполнения Арендатором своих обязательств, предусмотренных Договором.  </w:t>
            </w:r>
          </w:p>
          <w:p w14:paraId="72059058" w14:textId="77777777" w:rsidR="00D43706" w:rsidRPr="00983FA7" w:rsidRDefault="00D43706" w:rsidP="00D43706">
            <w:pPr>
              <w:tabs>
                <w:tab w:val="left" w:pos="851"/>
                <w:tab w:val="left" w:pos="993"/>
                <w:tab w:val="left" w:pos="1134"/>
                <w:tab w:val="left" w:pos="1276"/>
              </w:tabs>
              <w:ind w:firstLine="567"/>
              <w:jc w:val="both"/>
              <w:rPr>
                <w:rFonts w:ascii="Times New Roman" w:hAnsi="Times New Roman" w:cs="Times New Roman"/>
                <w:b/>
                <w:sz w:val="18"/>
                <w:szCs w:val="18"/>
              </w:rPr>
            </w:pPr>
          </w:p>
          <w:p w14:paraId="5A7F6C64" w14:textId="411439E4" w:rsidR="00D43706" w:rsidRPr="00983FA7" w:rsidRDefault="00D43706" w:rsidP="00B67F34">
            <w:pPr>
              <w:pStyle w:val="a8"/>
              <w:numPr>
                <w:ilvl w:val="0"/>
                <w:numId w:val="28"/>
              </w:numPr>
              <w:tabs>
                <w:tab w:val="left" w:pos="851"/>
                <w:tab w:val="left" w:pos="993"/>
                <w:tab w:val="left" w:pos="1134"/>
                <w:tab w:val="left" w:pos="1276"/>
              </w:tabs>
              <w:suppressAutoHyphens/>
              <w:jc w:val="center"/>
              <w:rPr>
                <w:rFonts w:ascii="Times New Roman" w:hAnsi="Times New Roman"/>
                <w:sz w:val="18"/>
                <w:szCs w:val="18"/>
              </w:rPr>
            </w:pPr>
            <w:r w:rsidRPr="00983FA7">
              <w:rPr>
                <w:rFonts w:ascii="Times New Roman" w:hAnsi="Times New Roman"/>
                <w:b/>
                <w:sz w:val="18"/>
                <w:szCs w:val="18"/>
              </w:rPr>
              <w:t>КОНФИДЕНЦИАЛЬНОСТЬ</w:t>
            </w:r>
          </w:p>
          <w:p w14:paraId="656E0BDF" w14:textId="77777777" w:rsidR="00D43706" w:rsidRPr="00983FA7" w:rsidRDefault="00D43706" w:rsidP="00D43706">
            <w:pPr>
              <w:tabs>
                <w:tab w:val="left" w:pos="851"/>
                <w:tab w:val="left" w:pos="993"/>
                <w:tab w:val="left" w:pos="1134"/>
                <w:tab w:val="left" w:pos="1276"/>
              </w:tabs>
              <w:ind w:left="360"/>
              <w:rPr>
                <w:rFonts w:ascii="Times New Roman" w:hAnsi="Times New Roman" w:cs="Times New Roman"/>
                <w:sz w:val="18"/>
                <w:szCs w:val="18"/>
              </w:rPr>
            </w:pPr>
          </w:p>
          <w:p w14:paraId="49CA5828" w14:textId="77777777" w:rsidR="00D43706" w:rsidRPr="00983FA7" w:rsidRDefault="00D43706" w:rsidP="00B67F34">
            <w:pPr>
              <w:numPr>
                <w:ilvl w:val="1"/>
                <w:numId w:val="29"/>
              </w:numPr>
              <w:tabs>
                <w:tab w:val="clear" w:pos="708"/>
                <w:tab w:val="left" w:pos="599"/>
                <w:tab w:val="num" w:pos="883"/>
                <w:tab w:val="left" w:pos="993"/>
                <w:tab w:val="left" w:pos="1134"/>
                <w:tab w:val="left" w:pos="1276"/>
              </w:tabs>
              <w:suppressAutoHyphens/>
              <w:ind w:left="32" w:firstLine="328"/>
              <w:jc w:val="both"/>
              <w:rPr>
                <w:rFonts w:ascii="Times New Roman" w:hAnsi="Times New Roman" w:cs="Times New Roman"/>
                <w:sz w:val="18"/>
                <w:szCs w:val="18"/>
              </w:rPr>
            </w:pPr>
            <w:r w:rsidRPr="00983FA7">
              <w:rPr>
                <w:rFonts w:ascii="Times New Roman" w:hAnsi="Times New Roman" w:cs="Times New Roman"/>
                <w:sz w:val="18"/>
                <w:szCs w:val="18"/>
              </w:rPr>
              <w:t xml:space="preserve">Стороны соглашаются добросовестно хранить коммерческие, финансовые и иные интересы другой стороны, без необходимости не разглашать и не передавать третьей стороне любую информацию, касающуюся предмета настоящего Договора или иную информацию, имеющую отношение к другой Стороне, которая стала известна в связи с заключением и исполнением настоящего Договора, если оно предварительно не известно третьей стороне и к ней нет свободного доступа на законном основании.  Настоящее обязательство исполняется Сторонами в течение срока действия настоящего Договора и в течение 3 (трех) лет после прекращения действия Договора.  Каждая из Сторон обязуется возместить другой Стороне реальный ущерб, т.е. фактические расходы и причиненный ущерб в порядке, предусмотренном законодательством Республики Казахстан, причиненных в результате неисполнения указанного обязательства. </w:t>
            </w:r>
          </w:p>
          <w:p w14:paraId="72A4D0D1" w14:textId="77777777" w:rsidR="00D43706" w:rsidRPr="00983FA7" w:rsidRDefault="00D43706" w:rsidP="00D43706">
            <w:pPr>
              <w:tabs>
                <w:tab w:val="left" w:pos="851"/>
                <w:tab w:val="left" w:pos="993"/>
                <w:tab w:val="left" w:pos="1134"/>
                <w:tab w:val="left" w:pos="1276"/>
              </w:tabs>
              <w:ind w:left="567"/>
              <w:jc w:val="both"/>
              <w:rPr>
                <w:rFonts w:ascii="Times New Roman" w:hAnsi="Times New Roman" w:cs="Times New Roman"/>
                <w:sz w:val="18"/>
                <w:szCs w:val="18"/>
              </w:rPr>
            </w:pPr>
          </w:p>
          <w:p w14:paraId="37EBDD69" w14:textId="77777777" w:rsidR="00D43706" w:rsidRPr="00983FA7" w:rsidRDefault="00D43706" w:rsidP="00D43706">
            <w:pPr>
              <w:tabs>
                <w:tab w:val="left" w:pos="851"/>
                <w:tab w:val="left" w:pos="993"/>
                <w:tab w:val="left" w:pos="1134"/>
                <w:tab w:val="left" w:pos="1276"/>
              </w:tabs>
              <w:ind w:left="567"/>
              <w:jc w:val="both"/>
              <w:rPr>
                <w:rFonts w:ascii="Times New Roman" w:hAnsi="Times New Roman" w:cs="Times New Roman"/>
                <w:sz w:val="18"/>
                <w:szCs w:val="18"/>
              </w:rPr>
            </w:pPr>
          </w:p>
          <w:p w14:paraId="6E99C5CE" w14:textId="77777777" w:rsidR="00D43706" w:rsidRPr="00983FA7" w:rsidRDefault="00D43706" w:rsidP="00D43706">
            <w:pPr>
              <w:tabs>
                <w:tab w:val="left" w:pos="851"/>
                <w:tab w:val="left" w:pos="993"/>
                <w:tab w:val="left" w:pos="1134"/>
                <w:tab w:val="left" w:pos="1276"/>
              </w:tabs>
              <w:ind w:left="567"/>
              <w:jc w:val="both"/>
              <w:rPr>
                <w:rFonts w:ascii="Times New Roman" w:hAnsi="Times New Roman" w:cs="Times New Roman"/>
                <w:sz w:val="18"/>
                <w:szCs w:val="18"/>
              </w:rPr>
            </w:pPr>
          </w:p>
          <w:p w14:paraId="1C4666AD" w14:textId="77777777" w:rsidR="00D43706" w:rsidRPr="00983FA7" w:rsidRDefault="00D43706" w:rsidP="00B67F34">
            <w:pPr>
              <w:numPr>
                <w:ilvl w:val="0"/>
                <w:numId w:val="30"/>
              </w:numPr>
              <w:tabs>
                <w:tab w:val="left" w:pos="1134"/>
                <w:tab w:val="left" w:pos="1276"/>
              </w:tabs>
              <w:suppressAutoHyphens/>
              <w:jc w:val="center"/>
              <w:rPr>
                <w:rFonts w:ascii="Times New Roman" w:hAnsi="Times New Roman" w:cs="Times New Roman"/>
                <w:sz w:val="18"/>
                <w:szCs w:val="18"/>
              </w:rPr>
            </w:pPr>
            <w:r w:rsidRPr="00983FA7">
              <w:rPr>
                <w:rFonts w:ascii="Times New Roman" w:hAnsi="Times New Roman" w:cs="Times New Roman"/>
                <w:b/>
                <w:sz w:val="18"/>
                <w:szCs w:val="18"/>
              </w:rPr>
              <w:t>ПОРЯДОК РАССМОТРЕНИЯ СПОРОВ</w:t>
            </w:r>
          </w:p>
          <w:p w14:paraId="53DDB19F" w14:textId="77777777" w:rsidR="00D43706" w:rsidRPr="00983FA7" w:rsidRDefault="00D43706" w:rsidP="00D43706">
            <w:pPr>
              <w:tabs>
                <w:tab w:val="left" w:pos="1134"/>
                <w:tab w:val="left" w:pos="1276"/>
              </w:tabs>
              <w:ind w:left="567"/>
              <w:rPr>
                <w:rFonts w:ascii="Times New Roman" w:hAnsi="Times New Roman" w:cs="Times New Roman"/>
                <w:sz w:val="18"/>
                <w:szCs w:val="18"/>
              </w:rPr>
            </w:pPr>
          </w:p>
          <w:p w14:paraId="7AF3F221" w14:textId="77777777" w:rsidR="00D43706" w:rsidRPr="00983FA7" w:rsidRDefault="00D43706" w:rsidP="00B67F34">
            <w:pPr>
              <w:numPr>
                <w:ilvl w:val="1"/>
                <w:numId w:val="30"/>
              </w:numPr>
              <w:tabs>
                <w:tab w:val="clear" w:pos="708"/>
                <w:tab w:val="left" w:pos="851"/>
                <w:tab w:val="left" w:pos="1134"/>
                <w:tab w:val="left" w:pos="1276"/>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Все правоотношения Сторон, связанные с исполнением настоящего Договора, регулируются законодательством Республики Казахстан и настоящим Договором.</w:t>
            </w:r>
          </w:p>
          <w:p w14:paraId="7B9CE63A" w14:textId="77777777" w:rsidR="00D43706" w:rsidRPr="00983FA7" w:rsidRDefault="00D43706" w:rsidP="00B67F34">
            <w:pPr>
              <w:numPr>
                <w:ilvl w:val="1"/>
                <w:numId w:val="30"/>
              </w:numPr>
              <w:tabs>
                <w:tab w:val="clear" w:pos="708"/>
                <w:tab w:val="num" w:pos="360"/>
                <w:tab w:val="left" w:pos="1134"/>
              </w:tabs>
              <w:suppressAutoHyphens/>
              <w:ind w:left="0" w:firstLine="567"/>
              <w:jc w:val="both"/>
              <w:rPr>
                <w:rFonts w:ascii="Times New Roman" w:hAnsi="Times New Roman" w:cs="Times New Roman"/>
                <w:sz w:val="18"/>
                <w:szCs w:val="18"/>
              </w:rPr>
            </w:pPr>
            <w:r w:rsidRPr="00983FA7">
              <w:rPr>
                <w:rFonts w:ascii="Times New Roman" w:hAnsi="Times New Roman" w:cs="Times New Roman"/>
                <w:sz w:val="18"/>
                <w:szCs w:val="18"/>
              </w:rPr>
              <w:t>Споры, возникающие при исполнении настоящего Договора, рассматриваются путем переговоров, а в случае не достижения согласия – в судебном порядке согласно действующему законодательству Республики Казахстан по месту нахождения Арендодателя.</w:t>
            </w:r>
          </w:p>
          <w:p w14:paraId="4D394438" w14:textId="2FDE4D61" w:rsidR="00D43706" w:rsidRDefault="00D43706" w:rsidP="00D43706">
            <w:pPr>
              <w:tabs>
                <w:tab w:val="left" w:pos="851"/>
                <w:tab w:val="left" w:pos="1134"/>
                <w:tab w:val="left" w:pos="1276"/>
              </w:tabs>
              <w:jc w:val="both"/>
              <w:rPr>
                <w:rFonts w:ascii="Times New Roman" w:hAnsi="Times New Roman" w:cs="Times New Roman"/>
                <w:sz w:val="18"/>
                <w:szCs w:val="18"/>
              </w:rPr>
            </w:pPr>
          </w:p>
          <w:p w14:paraId="7E4B4C6A" w14:textId="29BF77F8" w:rsidR="00D3669D" w:rsidRDefault="00D3669D" w:rsidP="00D43706">
            <w:pPr>
              <w:tabs>
                <w:tab w:val="left" w:pos="851"/>
                <w:tab w:val="left" w:pos="1134"/>
                <w:tab w:val="left" w:pos="1276"/>
              </w:tabs>
              <w:jc w:val="both"/>
              <w:rPr>
                <w:rFonts w:ascii="Times New Roman" w:hAnsi="Times New Roman" w:cs="Times New Roman"/>
                <w:sz w:val="18"/>
                <w:szCs w:val="18"/>
              </w:rPr>
            </w:pPr>
          </w:p>
          <w:p w14:paraId="316A2981" w14:textId="50C70D7C" w:rsidR="00D3669D" w:rsidRDefault="00D3669D" w:rsidP="00D43706">
            <w:pPr>
              <w:tabs>
                <w:tab w:val="left" w:pos="851"/>
                <w:tab w:val="left" w:pos="1134"/>
                <w:tab w:val="left" w:pos="1276"/>
              </w:tabs>
              <w:jc w:val="both"/>
              <w:rPr>
                <w:rFonts w:ascii="Times New Roman" w:hAnsi="Times New Roman" w:cs="Times New Roman"/>
                <w:sz w:val="18"/>
                <w:szCs w:val="18"/>
              </w:rPr>
            </w:pPr>
          </w:p>
          <w:p w14:paraId="7F5D1CCB" w14:textId="77777777" w:rsidR="00D3669D" w:rsidRPr="00983FA7" w:rsidRDefault="00D3669D" w:rsidP="00D43706">
            <w:pPr>
              <w:tabs>
                <w:tab w:val="left" w:pos="851"/>
                <w:tab w:val="left" w:pos="1134"/>
                <w:tab w:val="left" w:pos="1276"/>
              </w:tabs>
              <w:jc w:val="both"/>
              <w:rPr>
                <w:rFonts w:ascii="Times New Roman" w:hAnsi="Times New Roman" w:cs="Times New Roman"/>
                <w:sz w:val="18"/>
                <w:szCs w:val="18"/>
              </w:rPr>
            </w:pPr>
          </w:p>
          <w:p w14:paraId="28FAE9A5" w14:textId="77777777" w:rsidR="00D43706" w:rsidRPr="00983FA7" w:rsidRDefault="00D43706" w:rsidP="00B67F34">
            <w:pPr>
              <w:numPr>
                <w:ilvl w:val="0"/>
                <w:numId w:val="31"/>
              </w:numPr>
              <w:tabs>
                <w:tab w:val="left" w:pos="1134"/>
                <w:tab w:val="left" w:pos="1276"/>
              </w:tabs>
              <w:suppressAutoHyphens/>
              <w:jc w:val="center"/>
              <w:rPr>
                <w:rFonts w:ascii="Times New Roman" w:hAnsi="Times New Roman" w:cs="Times New Roman"/>
                <w:sz w:val="18"/>
                <w:szCs w:val="18"/>
              </w:rPr>
            </w:pPr>
            <w:r w:rsidRPr="00983FA7">
              <w:rPr>
                <w:rFonts w:ascii="Times New Roman" w:hAnsi="Times New Roman" w:cs="Times New Roman"/>
                <w:b/>
                <w:sz w:val="18"/>
                <w:szCs w:val="18"/>
              </w:rPr>
              <w:t>ОБСТОЯТЕЛЬСТВА НЕПРЕОДОЛИМОЙ СИЛЫ</w:t>
            </w:r>
          </w:p>
          <w:p w14:paraId="3CE2157D" w14:textId="77777777" w:rsidR="00D43706" w:rsidRPr="00983FA7" w:rsidRDefault="00D43706" w:rsidP="00D43706">
            <w:pPr>
              <w:tabs>
                <w:tab w:val="left" w:pos="1134"/>
                <w:tab w:val="left" w:pos="1276"/>
              </w:tabs>
              <w:ind w:left="567"/>
              <w:rPr>
                <w:rFonts w:ascii="Times New Roman" w:hAnsi="Times New Roman" w:cs="Times New Roman"/>
                <w:sz w:val="18"/>
                <w:szCs w:val="18"/>
              </w:rPr>
            </w:pPr>
          </w:p>
          <w:p w14:paraId="485F3F3E" w14:textId="77777777" w:rsidR="00D43706" w:rsidRPr="00983FA7" w:rsidRDefault="00D43706" w:rsidP="00B67F34">
            <w:pPr>
              <w:pStyle w:val="af2"/>
              <w:numPr>
                <w:ilvl w:val="1"/>
                <w:numId w:val="31"/>
              </w:numPr>
              <w:tabs>
                <w:tab w:val="left" w:pos="1134"/>
                <w:tab w:val="left" w:pos="1276"/>
              </w:tabs>
              <w:spacing w:before="0" w:after="0"/>
              <w:ind w:left="0" w:right="-284" w:firstLine="567"/>
              <w:jc w:val="both"/>
              <w:rPr>
                <w:sz w:val="18"/>
                <w:szCs w:val="18"/>
              </w:rPr>
            </w:pPr>
            <w:r w:rsidRPr="00983FA7">
              <w:rPr>
                <w:sz w:val="18"/>
                <w:szCs w:val="18"/>
              </w:rPr>
              <w:t xml:space="preserve">Стороны не несут ответственность за задержку, за полное или частичное невыполнение своих обязательств по </w:t>
            </w:r>
            <w:r w:rsidRPr="00983FA7">
              <w:rPr>
                <w:sz w:val="18"/>
                <w:szCs w:val="18"/>
              </w:rPr>
              <w:lastRenderedPageBreak/>
              <w:t>настоящему Договору, если оно явилось последствием обстоятельств непреодолимой силы. Под обстоятельствами непреодолимой силы понимаются стихийные бедствия (пожар, наводнение, землетрясение, ураган, эпидемия), военные действия или аналогичные войне обстоятельства (восстание, терроризм), ограничения путем действий или вмешательства государственных организаций или органов власти, включающие, но не ограничивающиеся изменением законодательства, постановлениями, либо ограничениями в действиях.</w:t>
            </w:r>
          </w:p>
          <w:p w14:paraId="0909F768" w14:textId="77777777" w:rsidR="00D43706" w:rsidRPr="00983FA7" w:rsidRDefault="00D43706" w:rsidP="00B67F34">
            <w:pPr>
              <w:pStyle w:val="af2"/>
              <w:numPr>
                <w:ilvl w:val="1"/>
                <w:numId w:val="31"/>
              </w:numPr>
              <w:tabs>
                <w:tab w:val="left" w:pos="1134"/>
                <w:tab w:val="left" w:pos="1276"/>
              </w:tabs>
              <w:spacing w:before="0" w:after="0"/>
              <w:ind w:left="0" w:right="-284" w:firstLine="567"/>
              <w:jc w:val="both"/>
              <w:rPr>
                <w:sz w:val="18"/>
                <w:szCs w:val="18"/>
              </w:rPr>
            </w:pPr>
            <w:r w:rsidRPr="00983FA7">
              <w:rPr>
                <w:sz w:val="18"/>
                <w:szCs w:val="18"/>
              </w:rPr>
              <w:t>Сторона, которая не исполняет своего обязательства, должна письменно известить другую Сторону о невозможности выполнения условий настоящего Договора вследствие обстоятельств непреодолимой силы в течение 3 (трех) календарных дней с даты наступления таких обстоятельств, по истечению 5 (пяти) календарных дней со дня письменного извещения Стороны должны принять согласованное решение в отношении выполнения, изменения или прекращения настоящего Договора.</w:t>
            </w:r>
          </w:p>
          <w:p w14:paraId="5E650800" w14:textId="77777777" w:rsidR="00D43706" w:rsidRPr="00983FA7" w:rsidRDefault="00D43706" w:rsidP="00B67F34">
            <w:pPr>
              <w:pStyle w:val="af2"/>
              <w:numPr>
                <w:ilvl w:val="1"/>
                <w:numId w:val="31"/>
              </w:numPr>
              <w:tabs>
                <w:tab w:val="left" w:pos="1134"/>
                <w:tab w:val="left" w:pos="1276"/>
              </w:tabs>
              <w:spacing w:before="0" w:after="0"/>
              <w:ind w:left="0" w:right="-284" w:firstLine="567"/>
              <w:jc w:val="both"/>
              <w:rPr>
                <w:sz w:val="18"/>
                <w:szCs w:val="18"/>
              </w:rPr>
            </w:pPr>
            <w:r w:rsidRPr="00983FA7">
              <w:rPr>
                <w:sz w:val="18"/>
                <w:szCs w:val="18"/>
              </w:rPr>
              <w:t xml:space="preserve">Надлежащим доказательством наличия указанных выше обстоятельств непреодолимой силы продолжительности их действия, будут служить соответствующие акты уполномоченных государственных органов. </w:t>
            </w:r>
          </w:p>
          <w:p w14:paraId="64F0E32E" w14:textId="77777777" w:rsidR="00D43706" w:rsidRPr="00983FA7" w:rsidRDefault="00D43706" w:rsidP="00D43706">
            <w:pPr>
              <w:pStyle w:val="af3"/>
              <w:widowControl w:val="0"/>
              <w:tabs>
                <w:tab w:val="left" w:pos="1134"/>
                <w:tab w:val="left" w:pos="1276"/>
              </w:tabs>
              <w:ind w:firstLine="567"/>
              <w:rPr>
                <w:b/>
                <w:bCs/>
                <w:sz w:val="18"/>
                <w:szCs w:val="18"/>
              </w:rPr>
            </w:pPr>
          </w:p>
          <w:p w14:paraId="08484D3B" w14:textId="77777777" w:rsidR="00D43706" w:rsidRPr="00983FA7" w:rsidRDefault="00D43706" w:rsidP="00D43706">
            <w:pPr>
              <w:pStyle w:val="af3"/>
              <w:widowControl w:val="0"/>
              <w:tabs>
                <w:tab w:val="left" w:pos="1134"/>
                <w:tab w:val="left" w:pos="1276"/>
              </w:tabs>
              <w:ind w:firstLine="567"/>
              <w:rPr>
                <w:b/>
                <w:bCs/>
                <w:sz w:val="18"/>
                <w:szCs w:val="18"/>
              </w:rPr>
            </w:pPr>
          </w:p>
          <w:p w14:paraId="58C78B07" w14:textId="77777777" w:rsidR="00D43706" w:rsidRPr="00983FA7" w:rsidRDefault="00D43706" w:rsidP="00B67F34">
            <w:pPr>
              <w:pStyle w:val="af2"/>
              <w:numPr>
                <w:ilvl w:val="0"/>
                <w:numId w:val="32"/>
              </w:numPr>
              <w:tabs>
                <w:tab w:val="left" w:pos="1134"/>
                <w:tab w:val="left" w:pos="1276"/>
              </w:tabs>
              <w:spacing w:before="0" w:after="0"/>
              <w:ind w:right="-284"/>
              <w:jc w:val="center"/>
              <w:rPr>
                <w:sz w:val="18"/>
                <w:szCs w:val="18"/>
              </w:rPr>
            </w:pPr>
            <w:r w:rsidRPr="00983FA7">
              <w:rPr>
                <w:b/>
                <w:sz w:val="18"/>
                <w:szCs w:val="18"/>
              </w:rPr>
              <w:t>ПРОЧИЕ УСЛОВИЯ</w:t>
            </w:r>
          </w:p>
          <w:p w14:paraId="7A2D6707" w14:textId="77777777" w:rsidR="00D43706" w:rsidRPr="00983FA7" w:rsidRDefault="00D43706" w:rsidP="00D43706">
            <w:pPr>
              <w:pStyle w:val="af2"/>
              <w:tabs>
                <w:tab w:val="left" w:pos="1134"/>
                <w:tab w:val="left" w:pos="1276"/>
              </w:tabs>
              <w:spacing w:before="0" w:after="0"/>
              <w:ind w:left="390" w:right="-284"/>
              <w:rPr>
                <w:sz w:val="18"/>
                <w:szCs w:val="18"/>
              </w:rPr>
            </w:pPr>
          </w:p>
          <w:p w14:paraId="3AD66F6E" w14:textId="77777777" w:rsidR="00D43706" w:rsidRPr="00983FA7" w:rsidRDefault="00D43706" w:rsidP="00B67F34">
            <w:pPr>
              <w:pStyle w:val="af3"/>
              <w:widowControl w:val="0"/>
              <w:numPr>
                <w:ilvl w:val="1"/>
                <w:numId w:val="32"/>
              </w:numPr>
              <w:tabs>
                <w:tab w:val="left" w:pos="1134"/>
                <w:tab w:val="left" w:pos="1276"/>
              </w:tabs>
              <w:ind w:left="0" w:firstLine="567"/>
              <w:jc w:val="both"/>
              <w:rPr>
                <w:sz w:val="18"/>
                <w:szCs w:val="18"/>
              </w:rPr>
            </w:pPr>
            <w:r w:rsidRPr="00983FA7">
              <w:rPr>
                <w:sz w:val="18"/>
                <w:szCs w:val="18"/>
              </w:rPr>
              <w:t xml:space="preserve">Настоящим Арендатор соглашается, исполнять все предписания Арендодателя, касающиеся исполнения настоящего Договора Арендатором, которые могут быть выражены в письмах, инструкциях и требованиях, принимать во внимание все рекомендации Арендодателя, которые могут быть выражены в письменной форме, при условии, что такие предписания и рекомендации не противоречат настоящему Договору и действующему законодательству Республики Казахстан. </w:t>
            </w:r>
          </w:p>
          <w:p w14:paraId="4F7D9A6A" w14:textId="40E43F2D"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eastAsia="Batang" w:hAnsi="Times New Roman" w:cs="Times New Roman"/>
                <w:sz w:val="18"/>
                <w:szCs w:val="18"/>
                <w:lang w:eastAsia="ko-KR"/>
              </w:rPr>
              <w:t xml:space="preserve">В случае наличия задолженности по коммунальным платежам, включая, но не ограничиваясь: тепловой энергии, водоснабжению, канализации, электроснабжению, газоснабжению, вывозу мусора, телефону, услугам лифта и услугам КСК/КСП, возникшей до заключения настоящего Договора, Арендатор по предварительному согласованию с Арендодателем производит оплату такой задолженности в счет погашения будущих арендных платежей с предоставлением Арендодателю подтверждающих документов об оплате. </w:t>
            </w:r>
          </w:p>
          <w:p w14:paraId="2099AAFA" w14:textId="77777777"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hAnsi="Times New Roman" w:cs="Times New Roman"/>
                <w:sz w:val="18"/>
                <w:szCs w:val="18"/>
              </w:rPr>
              <w:t>Если Помещение в течение действия настоящего Договора становится непригодным для использования по назначению, либо состояние возвращаемого Помещения по окончании Договора ухудшилось, по сравнению с состоянием Помещения на дату передачи Арендатору по Акту приема-передачи, то Арендатор возмещает Арендодателю ущерб и убытки, возникшие в этой связи.</w:t>
            </w:r>
          </w:p>
          <w:p w14:paraId="424103D3" w14:textId="11125E93"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eastAsia="Batang" w:hAnsi="Times New Roman" w:cs="Times New Roman"/>
                <w:sz w:val="18"/>
                <w:szCs w:val="18"/>
                <w:lang w:eastAsia="ko-KR"/>
              </w:rPr>
              <w:t xml:space="preserve">При прекращении действия настоящего Договора Арендатор не имеет права демонтировать установленные им приборы учета, узлы, агрегаты и иные отделимые улучшения, </w:t>
            </w:r>
          </w:p>
          <w:p w14:paraId="533C88AC" w14:textId="70245584"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eastAsia="Batang" w:hAnsi="Times New Roman" w:cs="Times New Roman"/>
                <w:sz w:val="18"/>
                <w:szCs w:val="18"/>
                <w:lang w:eastAsia="ko-KR"/>
              </w:rPr>
              <w:t xml:space="preserve">По окончании срока Договора, равно как и при досрочном расторжении Договора, все произведенные неотделимые улучшения </w:t>
            </w:r>
            <w:r w:rsidR="00DD288D" w:rsidRPr="00983FA7">
              <w:rPr>
                <w:rFonts w:ascii="Times New Roman" w:eastAsia="Batang" w:hAnsi="Times New Roman" w:cs="Times New Roman"/>
                <w:sz w:val="18"/>
                <w:szCs w:val="18"/>
                <w:lang w:eastAsia="ko-KR"/>
              </w:rPr>
              <w:t>Помещения</w:t>
            </w:r>
            <w:r w:rsidRPr="00983FA7">
              <w:rPr>
                <w:rFonts w:ascii="Times New Roman" w:eastAsia="Batang" w:hAnsi="Times New Roman" w:cs="Times New Roman"/>
                <w:sz w:val="18"/>
                <w:szCs w:val="18"/>
                <w:lang w:eastAsia="ko-KR"/>
              </w:rPr>
              <w:t xml:space="preserve"> безвозмездно передаются Арендодателю, расходы Арендатора на такие улучшения со стороны Арендодателя не возмещаются.</w:t>
            </w:r>
          </w:p>
          <w:p w14:paraId="54541237" w14:textId="77777777"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При изменении наименования, местонахождения, банковских реквизитов, телефонных номеров, электронной почты либо реорганизации и т.д., Сторона, у которой произошли изменения, обязана письменно уведомить другую Сторону о произошедших изменениях в течение 5 (пяти) рабочих дней с даты возникновения указанных изменений. Риск отрицательных последствий, связанных с неисполнением данной обязанности несёт Сторона, не осуществившая соответствующее уведомление.  При отсутствии такого извещения уведомления, направленные по адресам и реквизитам, указанным в </w:t>
            </w:r>
            <w:r w:rsidRPr="00983FA7">
              <w:rPr>
                <w:rFonts w:ascii="Times New Roman" w:hAnsi="Times New Roman" w:cs="Times New Roman"/>
                <w:sz w:val="18"/>
                <w:szCs w:val="18"/>
              </w:rPr>
              <w:lastRenderedPageBreak/>
              <w:t xml:space="preserve">настоящем Договоре, считаются надлежащим образом полученной Стороной. </w:t>
            </w:r>
          </w:p>
          <w:p w14:paraId="384B98C1" w14:textId="77777777"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hAnsi="Times New Roman" w:cs="Times New Roman"/>
                <w:sz w:val="18"/>
                <w:szCs w:val="18"/>
              </w:rPr>
              <w:t>Все уведомления, предусмотренные настоящим Договором, считаются направленными надлежащим образом, если они совершены в письменном виде, отправлены заказным почтовым отправлением по адресам, указанным в разделе 12 настоящего Договора, либо вручены под расписку уполномоченному представителю Стороны – получателя уведомления.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представителю Стороны - получателя уведомления - дата получения, указанная на втором экземпляре уведомления представителем Стороны- получателя.</w:t>
            </w:r>
          </w:p>
          <w:p w14:paraId="472FF69C" w14:textId="06938F0F"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Настоящий Договор составлен на </w:t>
            </w:r>
            <w:r w:rsidR="00DD288D" w:rsidRPr="00983FA7">
              <w:rPr>
                <w:rFonts w:ascii="Times New Roman" w:hAnsi="Times New Roman" w:cs="Times New Roman"/>
                <w:sz w:val="18"/>
                <w:szCs w:val="18"/>
              </w:rPr>
              <w:t>государственном и русском языках</w:t>
            </w:r>
            <w:r w:rsidRPr="00983FA7">
              <w:rPr>
                <w:rFonts w:ascii="Times New Roman" w:hAnsi="Times New Roman" w:cs="Times New Roman"/>
                <w:sz w:val="18"/>
                <w:szCs w:val="18"/>
              </w:rPr>
              <w:t xml:space="preserve">, в 2 (двух) экземплярах, для каждой из Сторон, имеющих одинаковую юридическую силу, по одному экземпляру для каждой из Сторон, </w:t>
            </w:r>
            <w:r w:rsidR="00DD288D" w:rsidRPr="00983FA7">
              <w:rPr>
                <w:rFonts w:ascii="Times New Roman" w:hAnsi="Times New Roman" w:cs="Times New Roman"/>
                <w:sz w:val="18"/>
                <w:szCs w:val="18"/>
              </w:rPr>
              <w:t xml:space="preserve">а </w:t>
            </w:r>
            <w:r w:rsidRPr="00983FA7">
              <w:rPr>
                <w:rFonts w:ascii="Times New Roman" w:hAnsi="Times New Roman" w:cs="Times New Roman"/>
                <w:sz w:val="18"/>
                <w:szCs w:val="18"/>
              </w:rPr>
              <w:t xml:space="preserve">при необходимости 1 (один) экземпляр для государственной регистрации как предусмотрено в пункте 6.2. Договора.  </w:t>
            </w:r>
          </w:p>
          <w:p w14:paraId="161497FD" w14:textId="77777777"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Все приложения и дополнительные соглашения являются неотъемлемой частью настоящего Договора с даты подписания их Сторонами. </w:t>
            </w:r>
          </w:p>
          <w:p w14:paraId="2F178C2B" w14:textId="77777777" w:rsidR="00D43706" w:rsidRPr="00983FA7"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hAnsi="Times New Roman" w:cs="Times New Roman"/>
                <w:sz w:val="18"/>
                <w:szCs w:val="18"/>
              </w:rPr>
              <w:t xml:space="preserve">С даты подписания настоящего Договора вся переписка и переговоры между Сторонами, которые имели место до указанной даты, утрачивают свою силу. </w:t>
            </w:r>
          </w:p>
          <w:p w14:paraId="35691D7F" w14:textId="32269447" w:rsidR="00D43706" w:rsidRDefault="00D43706" w:rsidP="00B67F34">
            <w:pPr>
              <w:widowControl w:val="0"/>
              <w:numPr>
                <w:ilvl w:val="1"/>
                <w:numId w:val="32"/>
              </w:numPr>
              <w:tabs>
                <w:tab w:val="clear" w:pos="750"/>
                <w:tab w:val="num" w:pos="426"/>
                <w:tab w:val="left" w:pos="567"/>
                <w:tab w:val="left" w:pos="851"/>
                <w:tab w:val="left" w:pos="993"/>
                <w:tab w:val="left" w:pos="1134"/>
                <w:tab w:val="left" w:pos="1276"/>
              </w:tabs>
              <w:ind w:left="0" w:firstLine="567"/>
              <w:jc w:val="both"/>
              <w:rPr>
                <w:rFonts w:ascii="Times New Roman" w:hAnsi="Times New Roman" w:cs="Times New Roman"/>
                <w:sz w:val="18"/>
                <w:szCs w:val="18"/>
              </w:rPr>
            </w:pPr>
            <w:r w:rsidRPr="00983FA7">
              <w:rPr>
                <w:rFonts w:ascii="Times New Roman" w:hAnsi="Times New Roman" w:cs="Times New Roman"/>
                <w:sz w:val="18"/>
                <w:szCs w:val="18"/>
              </w:rPr>
              <w:t>Во всем остальном, что не предусмотрено настоящим Договором, Стороны руководствуются законодательством Республики Казахстан.</w:t>
            </w:r>
          </w:p>
          <w:p w14:paraId="0D133D70" w14:textId="3628BCC4" w:rsidR="00D3669D" w:rsidRDefault="00D3669D" w:rsidP="00D3669D">
            <w:pPr>
              <w:widowControl w:val="0"/>
              <w:tabs>
                <w:tab w:val="left" w:pos="567"/>
                <w:tab w:val="left" w:pos="851"/>
                <w:tab w:val="left" w:pos="993"/>
                <w:tab w:val="left" w:pos="1134"/>
                <w:tab w:val="left" w:pos="1276"/>
              </w:tabs>
              <w:ind w:left="567"/>
              <w:jc w:val="both"/>
              <w:rPr>
                <w:rFonts w:ascii="Times New Roman" w:hAnsi="Times New Roman" w:cs="Times New Roman"/>
                <w:sz w:val="18"/>
                <w:szCs w:val="18"/>
              </w:rPr>
            </w:pPr>
          </w:p>
          <w:p w14:paraId="53DE8531" w14:textId="77777777" w:rsidR="00D3669D" w:rsidRPr="00983FA7" w:rsidRDefault="00D3669D" w:rsidP="00D3669D">
            <w:pPr>
              <w:widowControl w:val="0"/>
              <w:tabs>
                <w:tab w:val="left" w:pos="567"/>
                <w:tab w:val="left" w:pos="851"/>
                <w:tab w:val="left" w:pos="993"/>
                <w:tab w:val="left" w:pos="1134"/>
                <w:tab w:val="left" w:pos="1276"/>
              </w:tabs>
              <w:ind w:left="567"/>
              <w:jc w:val="both"/>
              <w:rPr>
                <w:rFonts w:ascii="Times New Roman" w:hAnsi="Times New Roman" w:cs="Times New Roman"/>
                <w:sz w:val="18"/>
                <w:szCs w:val="18"/>
              </w:rPr>
            </w:pPr>
          </w:p>
          <w:p w14:paraId="2F7D5935" w14:textId="2A5A0339" w:rsidR="008E7F5A" w:rsidRPr="00983FA7" w:rsidRDefault="00A04E1F" w:rsidP="00B67F34">
            <w:pPr>
              <w:pStyle w:val="af2"/>
              <w:numPr>
                <w:ilvl w:val="0"/>
                <w:numId w:val="34"/>
              </w:numPr>
              <w:tabs>
                <w:tab w:val="left" w:pos="993"/>
              </w:tabs>
              <w:spacing w:before="0" w:after="0"/>
              <w:ind w:right="-284"/>
              <w:jc w:val="center"/>
              <w:rPr>
                <w:sz w:val="18"/>
                <w:szCs w:val="18"/>
              </w:rPr>
            </w:pPr>
            <w:r w:rsidRPr="00983FA7">
              <w:rPr>
                <w:noProof/>
                <w:sz w:val="18"/>
                <w:szCs w:val="18"/>
                <w:lang w:eastAsia="ru-RU"/>
              </w:rPr>
              <mc:AlternateContent>
                <mc:Choice Requires="wps">
                  <w:drawing>
                    <wp:anchor distT="45720" distB="45720" distL="114300" distR="114300" simplePos="0" relativeHeight="251661312" behindDoc="0" locked="0" layoutInCell="1" allowOverlap="1" wp14:anchorId="2DA333D2" wp14:editId="3F8EBE7B">
                      <wp:simplePos x="0" y="0"/>
                      <wp:positionH relativeFrom="column">
                        <wp:posOffset>-67310</wp:posOffset>
                      </wp:positionH>
                      <wp:positionV relativeFrom="paragraph">
                        <wp:posOffset>360045</wp:posOffset>
                      </wp:positionV>
                      <wp:extent cx="1446530" cy="2846070"/>
                      <wp:effectExtent l="0" t="0" r="127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2846070"/>
                              </a:xfrm>
                              <a:prstGeom prst="rect">
                                <a:avLst/>
                              </a:prstGeom>
                              <a:solidFill>
                                <a:srgbClr val="FFFFFF"/>
                              </a:solidFill>
                              <a:ln w="9525">
                                <a:noFill/>
                                <a:miter lim="800000"/>
                                <a:headEnd/>
                                <a:tailEnd/>
                              </a:ln>
                            </wps:spPr>
                            <wps:txbx>
                              <w:txbxContent>
                                <w:p w14:paraId="48B4F8ED" w14:textId="77777777" w:rsidR="00E4483D" w:rsidRPr="00C46019" w:rsidRDefault="00E4483D" w:rsidP="00E4483D">
                                  <w:pPr>
                                    <w:pStyle w:val="af4"/>
                                    <w:rPr>
                                      <w:b/>
                                      <w:sz w:val="18"/>
                                    </w:rPr>
                                  </w:pPr>
                                  <w:r w:rsidRPr="00C46019">
                                    <w:rPr>
                                      <w:b/>
                                      <w:sz w:val="18"/>
                                    </w:rPr>
                                    <w:t xml:space="preserve">АРЕНДОДАТЕЛЬ: </w:t>
                                  </w:r>
                                </w:p>
                                <w:p w14:paraId="61BE7808" w14:textId="77777777" w:rsidR="00E4483D" w:rsidRPr="00C46019" w:rsidRDefault="00E4483D" w:rsidP="00E4483D">
                                  <w:pPr>
                                    <w:pStyle w:val="af4"/>
                                    <w:rPr>
                                      <w:b/>
                                      <w:sz w:val="18"/>
                                    </w:rPr>
                                  </w:pPr>
                                  <w:r w:rsidRPr="00C46019">
                                    <w:rPr>
                                      <w:b/>
                                      <w:sz w:val="18"/>
                                    </w:rPr>
                                    <w:t>АО «Фонд проблемных кредитов»</w:t>
                                  </w:r>
                                </w:p>
                                <w:p w14:paraId="630FC63D" w14:textId="77777777" w:rsidR="00E4483D" w:rsidRPr="00C46019" w:rsidRDefault="00E4483D" w:rsidP="00E4483D">
                                  <w:pPr>
                                    <w:pStyle w:val="af4"/>
                                    <w:rPr>
                                      <w:b/>
                                      <w:sz w:val="18"/>
                                    </w:rPr>
                                  </w:pPr>
                                  <w:r w:rsidRPr="00C46019">
                                    <w:rPr>
                                      <w:b/>
                                      <w:sz w:val="18"/>
                                    </w:rPr>
                                    <w:t>БИН: 120140005984</w:t>
                                  </w:r>
                                </w:p>
                                <w:p w14:paraId="6F34EB3F" w14:textId="77777777" w:rsidR="00E4483D" w:rsidRPr="00C46019" w:rsidRDefault="00E4483D" w:rsidP="00E4483D">
                                  <w:pPr>
                                    <w:pStyle w:val="af4"/>
                                    <w:rPr>
                                      <w:b/>
                                      <w:sz w:val="18"/>
                                    </w:rPr>
                                  </w:pPr>
                                  <w:r w:rsidRPr="00C46019">
                                    <w:rPr>
                                      <w:b/>
                                      <w:sz w:val="18"/>
                                    </w:rPr>
                                    <w:t xml:space="preserve">050051, г. Алматы, пр. </w:t>
                                  </w:r>
                                  <w:proofErr w:type="spellStart"/>
                                  <w:r w:rsidRPr="00C46019">
                                    <w:rPr>
                                      <w:b/>
                                      <w:sz w:val="18"/>
                                    </w:rPr>
                                    <w:t>Достык</w:t>
                                  </w:r>
                                  <w:proofErr w:type="spellEnd"/>
                                  <w:r w:rsidRPr="00C46019">
                                    <w:rPr>
                                      <w:b/>
                                      <w:sz w:val="18"/>
                                    </w:rPr>
                                    <w:t>, 160</w:t>
                                  </w:r>
                                </w:p>
                                <w:p w14:paraId="5C31CEF7" w14:textId="77777777" w:rsidR="00E4483D" w:rsidRPr="00C46019" w:rsidRDefault="00E4483D" w:rsidP="00E4483D">
                                  <w:pPr>
                                    <w:pStyle w:val="af4"/>
                                    <w:rPr>
                                      <w:b/>
                                      <w:sz w:val="18"/>
                                    </w:rPr>
                                  </w:pPr>
                                  <w:r w:rsidRPr="00C46019">
                                    <w:rPr>
                                      <w:b/>
                                      <w:sz w:val="18"/>
                                    </w:rPr>
                                    <w:t xml:space="preserve">ИИК: KZ09826А1KZTD2026005 </w:t>
                                  </w:r>
                                </w:p>
                                <w:p w14:paraId="7DDDB5F7" w14:textId="77777777" w:rsidR="00E4483D" w:rsidRPr="00C46019" w:rsidRDefault="00E4483D" w:rsidP="00E4483D">
                                  <w:pPr>
                                    <w:pStyle w:val="af4"/>
                                    <w:rPr>
                                      <w:b/>
                                      <w:sz w:val="18"/>
                                    </w:rPr>
                                  </w:pPr>
                                  <w:r w:rsidRPr="00C46019">
                                    <w:rPr>
                                      <w:b/>
                                      <w:sz w:val="18"/>
                                    </w:rPr>
                                    <w:t xml:space="preserve">АО «АТФ Банк» г. Алматы </w:t>
                                  </w:r>
                                </w:p>
                                <w:p w14:paraId="3D9AB593" w14:textId="77777777" w:rsidR="00E4483D" w:rsidRPr="00C46019" w:rsidRDefault="00E4483D" w:rsidP="00E4483D">
                                  <w:pPr>
                                    <w:pStyle w:val="af4"/>
                                    <w:rPr>
                                      <w:b/>
                                      <w:sz w:val="18"/>
                                    </w:rPr>
                                  </w:pPr>
                                  <w:r w:rsidRPr="00C46019">
                                    <w:rPr>
                                      <w:b/>
                                      <w:sz w:val="18"/>
                                    </w:rPr>
                                    <w:t>БЕК/КБЕ 15</w:t>
                                  </w:r>
                                </w:p>
                                <w:p w14:paraId="73349128" w14:textId="77777777" w:rsidR="00E4483D" w:rsidRPr="00C46019" w:rsidRDefault="00E4483D" w:rsidP="00E4483D">
                                  <w:pPr>
                                    <w:pStyle w:val="af4"/>
                                    <w:rPr>
                                      <w:b/>
                                      <w:sz w:val="18"/>
                                    </w:rPr>
                                  </w:pPr>
                                  <w:r w:rsidRPr="00C46019">
                                    <w:rPr>
                                      <w:b/>
                                      <w:sz w:val="18"/>
                                    </w:rPr>
                                    <w:t>БИК: ALMNKZKA</w:t>
                                  </w:r>
                                </w:p>
                                <w:p w14:paraId="6799416F" w14:textId="77777777" w:rsidR="00246D76" w:rsidRDefault="00246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333D2" id="_x0000_s1030" type="#_x0000_t202" style="position:absolute;left:0;text-align:left;margin-left:-5.3pt;margin-top:28.35pt;width:113.9pt;height:22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" stroked="f">
                      <v:textbox>
                        <w:txbxContent>
                          <w:p w14:paraId="48B4F8ED" w14:textId="77777777" w:rsidR="00E4483D" w:rsidRPr="00C46019" w:rsidRDefault="00E4483D" w:rsidP="00E4483D">
                            <w:pPr>
                              <w:pStyle w:val="af4"/>
                              <w:rPr>
                                <w:b/>
                                <w:sz w:val="18"/>
                              </w:rPr>
                            </w:pPr>
                            <w:r w:rsidRPr="00C46019">
                              <w:rPr>
                                <w:b/>
                                <w:sz w:val="18"/>
                              </w:rPr>
                              <w:t xml:space="preserve">АРЕНДОДАТЕЛЬ: </w:t>
                            </w:r>
                          </w:p>
                          <w:p w14:paraId="61BE7808" w14:textId="77777777" w:rsidR="00E4483D" w:rsidRPr="00C46019" w:rsidRDefault="00E4483D" w:rsidP="00E4483D">
                            <w:pPr>
                              <w:pStyle w:val="af4"/>
                              <w:rPr>
                                <w:b/>
                                <w:sz w:val="18"/>
                              </w:rPr>
                            </w:pPr>
                            <w:r w:rsidRPr="00C46019">
                              <w:rPr>
                                <w:b/>
                                <w:sz w:val="18"/>
                              </w:rPr>
                              <w:t>АО «Фонд проблемных кредитов»</w:t>
                            </w:r>
                          </w:p>
                          <w:p w14:paraId="630FC63D" w14:textId="77777777" w:rsidR="00E4483D" w:rsidRPr="00C46019" w:rsidRDefault="00E4483D" w:rsidP="00E4483D">
                            <w:pPr>
                              <w:pStyle w:val="af4"/>
                              <w:rPr>
                                <w:b/>
                                <w:sz w:val="18"/>
                              </w:rPr>
                            </w:pPr>
                            <w:r w:rsidRPr="00C46019">
                              <w:rPr>
                                <w:b/>
                                <w:sz w:val="18"/>
                              </w:rPr>
                              <w:t>БИН: 120140005984</w:t>
                            </w:r>
                          </w:p>
                          <w:p w14:paraId="6F34EB3F" w14:textId="77777777" w:rsidR="00E4483D" w:rsidRPr="00C46019" w:rsidRDefault="00E4483D" w:rsidP="00E4483D">
                            <w:pPr>
                              <w:pStyle w:val="af4"/>
                              <w:rPr>
                                <w:b/>
                                <w:sz w:val="18"/>
                              </w:rPr>
                            </w:pPr>
                            <w:r w:rsidRPr="00C46019">
                              <w:rPr>
                                <w:b/>
                                <w:sz w:val="18"/>
                              </w:rPr>
                              <w:t xml:space="preserve">050051, г. Алматы, пр. </w:t>
                            </w:r>
                            <w:proofErr w:type="spellStart"/>
                            <w:r w:rsidRPr="00C46019">
                              <w:rPr>
                                <w:b/>
                                <w:sz w:val="18"/>
                              </w:rPr>
                              <w:t>Достык</w:t>
                            </w:r>
                            <w:proofErr w:type="spellEnd"/>
                            <w:r w:rsidRPr="00C46019">
                              <w:rPr>
                                <w:b/>
                                <w:sz w:val="18"/>
                              </w:rPr>
                              <w:t>, 160</w:t>
                            </w:r>
                          </w:p>
                          <w:p w14:paraId="5C31CEF7" w14:textId="77777777" w:rsidR="00E4483D" w:rsidRPr="00C46019" w:rsidRDefault="00E4483D" w:rsidP="00E4483D">
                            <w:pPr>
                              <w:pStyle w:val="af4"/>
                              <w:rPr>
                                <w:b/>
                                <w:sz w:val="18"/>
                              </w:rPr>
                            </w:pPr>
                            <w:r w:rsidRPr="00C46019">
                              <w:rPr>
                                <w:b/>
                                <w:sz w:val="18"/>
                              </w:rPr>
                              <w:t xml:space="preserve">ИИК: KZ09826А1KZTD2026005 </w:t>
                            </w:r>
                          </w:p>
                          <w:p w14:paraId="7DDDB5F7" w14:textId="77777777" w:rsidR="00E4483D" w:rsidRPr="00C46019" w:rsidRDefault="00E4483D" w:rsidP="00E4483D">
                            <w:pPr>
                              <w:pStyle w:val="af4"/>
                              <w:rPr>
                                <w:b/>
                                <w:sz w:val="18"/>
                              </w:rPr>
                            </w:pPr>
                            <w:r w:rsidRPr="00C46019">
                              <w:rPr>
                                <w:b/>
                                <w:sz w:val="18"/>
                              </w:rPr>
                              <w:t xml:space="preserve">АО «АТФ Банк» г. Алматы </w:t>
                            </w:r>
                          </w:p>
                          <w:p w14:paraId="3D9AB593" w14:textId="77777777" w:rsidR="00E4483D" w:rsidRPr="00C46019" w:rsidRDefault="00E4483D" w:rsidP="00E4483D">
                            <w:pPr>
                              <w:pStyle w:val="af4"/>
                              <w:rPr>
                                <w:b/>
                                <w:sz w:val="18"/>
                              </w:rPr>
                            </w:pPr>
                            <w:r w:rsidRPr="00C46019">
                              <w:rPr>
                                <w:b/>
                                <w:sz w:val="18"/>
                              </w:rPr>
                              <w:t>БЕК/КБЕ 15</w:t>
                            </w:r>
                          </w:p>
                          <w:p w14:paraId="73349128" w14:textId="77777777" w:rsidR="00E4483D" w:rsidRPr="00C46019" w:rsidRDefault="00E4483D" w:rsidP="00E4483D">
                            <w:pPr>
                              <w:pStyle w:val="af4"/>
                              <w:rPr>
                                <w:b/>
                                <w:sz w:val="18"/>
                              </w:rPr>
                            </w:pPr>
                            <w:r w:rsidRPr="00C46019">
                              <w:rPr>
                                <w:b/>
                                <w:sz w:val="18"/>
                              </w:rPr>
                              <w:t>БИК: ALMNKZKA</w:t>
                            </w:r>
                          </w:p>
                          <w:p w14:paraId="6799416F" w14:textId="77777777" w:rsidR="00246D76" w:rsidRDefault="00246D76"/>
                        </w:txbxContent>
                      </v:textbox>
                      <w10:wrap type="square"/>
                    </v:shape>
                  </w:pict>
                </mc:Fallback>
              </mc:AlternateContent>
            </w:r>
            <w:r w:rsidRPr="00983FA7">
              <w:rPr>
                <w:noProof/>
                <w:sz w:val="18"/>
                <w:szCs w:val="18"/>
                <w:lang w:eastAsia="ru-RU"/>
              </w:rPr>
              <mc:AlternateContent>
                <mc:Choice Requires="wps">
                  <w:drawing>
                    <wp:anchor distT="45720" distB="45720" distL="114300" distR="114300" simplePos="0" relativeHeight="251663360" behindDoc="0" locked="0" layoutInCell="1" allowOverlap="1" wp14:anchorId="2B686B50" wp14:editId="479F2657">
                      <wp:simplePos x="0" y="0"/>
                      <wp:positionH relativeFrom="column">
                        <wp:posOffset>1473200</wp:posOffset>
                      </wp:positionH>
                      <wp:positionV relativeFrom="paragraph">
                        <wp:posOffset>360045</wp:posOffset>
                      </wp:positionV>
                      <wp:extent cx="1416050" cy="2846070"/>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846070"/>
                              </a:xfrm>
                              <a:prstGeom prst="rect">
                                <a:avLst/>
                              </a:prstGeom>
                              <a:solidFill>
                                <a:srgbClr val="FFFFFF"/>
                              </a:solidFill>
                              <a:ln w="9525">
                                <a:noFill/>
                                <a:miter lim="800000"/>
                                <a:headEnd/>
                                <a:tailEnd/>
                              </a:ln>
                            </wps:spPr>
                            <wps:txbx>
                              <w:txbxContent>
                                <w:p w14:paraId="74C46A05" w14:textId="77777777" w:rsidR="00E4483D" w:rsidRPr="00E4483D" w:rsidRDefault="00E4483D" w:rsidP="00E4483D">
                                  <w:pPr>
                                    <w:keepNext/>
                                    <w:spacing w:after="0"/>
                                    <w:rPr>
                                      <w:rFonts w:ascii="Times New Roman" w:hAnsi="Times New Roman" w:cs="Times New Roman"/>
                                      <w:b/>
                                      <w:sz w:val="18"/>
                                    </w:rPr>
                                  </w:pPr>
                                  <w:r w:rsidRPr="00E4483D">
                                    <w:rPr>
                                      <w:rFonts w:ascii="Times New Roman" w:hAnsi="Times New Roman" w:cs="Times New Roman"/>
                                      <w:b/>
                                      <w:sz w:val="18"/>
                                    </w:rPr>
                                    <w:t>АРЕНДАТОР:</w:t>
                                  </w:r>
                                </w:p>
                                <w:p w14:paraId="6A032CF9" w14:textId="16C318E4" w:rsidR="00246D76" w:rsidRPr="002F7489" w:rsidRDefault="00246D76" w:rsidP="00E4483D">
                                  <w:pP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86B50" id="_x0000_s1031" type="#_x0000_t202" style="position:absolute;left:0;text-align:left;margin-left:116pt;margin-top:28.35pt;width:111.5pt;height:22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" stroked="f">
                      <v:textbox>
                        <w:txbxContent>
                          <w:p w14:paraId="74C46A05" w14:textId="77777777" w:rsidR="00E4483D" w:rsidRPr="00E4483D" w:rsidRDefault="00E4483D" w:rsidP="00E4483D">
                            <w:pPr>
                              <w:keepNext/>
                              <w:spacing w:after="0"/>
                              <w:rPr>
                                <w:rFonts w:ascii="Times New Roman" w:hAnsi="Times New Roman" w:cs="Times New Roman"/>
                                <w:b/>
                                <w:sz w:val="18"/>
                              </w:rPr>
                            </w:pPr>
                            <w:r w:rsidRPr="00E4483D">
                              <w:rPr>
                                <w:rFonts w:ascii="Times New Roman" w:hAnsi="Times New Roman" w:cs="Times New Roman"/>
                                <w:b/>
                                <w:sz w:val="18"/>
                              </w:rPr>
                              <w:t>АРЕНДАТОР:</w:t>
                            </w:r>
                          </w:p>
                          <w:p w14:paraId="6A032CF9" w14:textId="16C318E4" w:rsidR="00246D76" w:rsidRPr="002F7489" w:rsidRDefault="00246D76" w:rsidP="00E4483D">
                            <w:pPr>
                              <w:rPr>
                                <w:rFonts w:ascii="Times New Roman" w:hAnsi="Times New Roman" w:cs="Times New Roman"/>
                                <w:b/>
                                <w:sz w:val="16"/>
                                <w:szCs w:val="16"/>
                              </w:rPr>
                            </w:pPr>
                          </w:p>
                        </w:txbxContent>
                      </v:textbox>
                      <w10:wrap type="square"/>
                    </v:shape>
                  </w:pict>
                </mc:Fallback>
              </mc:AlternateContent>
            </w:r>
            <w:r w:rsidR="008E7F5A" w:rsidRPr="00983FA7">
              <w:rPr>
                <w:b/>
                <w:sz w:val="18"/>
                <w:szCs w:val="18"/>
              </w:rPr>
              <w:t>МЕСТА НАХОЖДЕНИЯ, ПЛАТЕЖНЫЕ РЕКВИЗИТЫ И ПОДПИСИ СТОРОН</w:t>
            </w:r>
          </w:p>
          <w:p w14:paraId="76D41E4B" w14:textId="4C4FBEDD" w:rsidR="008E7F5A" w:rsidRPr="00983FA7" w:rsidRDefault="008E7F5A" w:rsidP="008E7F5A">
            <w:pPr>
              <w:pStyle w:val="af2"/>
              <w:tabs>
                <w:tab w:val="left" w:pos="993"/>
              </w:tabs>
              <w:spacing w:before="0" w:after="0"/>
              <w:ind w:left="567" w:right="-284"/>
              <w:rPr>
                <w:sz w:val="18"/>
                <w:szCs w:val="18"/>
              </w:rPr>
            </w:pPr>
          </w:p>
          <w:tbl>
            <w:tblPr>
              <w:tblW w:w="9875" w:type="dxa"/>
              <w:tblLayout w:type="fixed"/>
              <w:tblLook w:val="0000" w:firstRow="0" w:lastRow="0" w:firstColumn="0" w:lastColumn="0" w:noHBand="0" w:noVBand="0"/>
            </w:tblPr>
            <w:tblGrid>
              <w:gridCol w:w="5080"/>
              <w:gridCol w:w="4795"/>
            </w:tblGrid>
            <w:tr w:rsidR="00983FA7" w:rsidRPr="00983FA7" w14:paraId="419A1D3C" w14:textId="77777777" w:rsidTr="00D3202C">
              <w:tc>
                <w:tcPr>
                  <w:tcW w:w="5080" w:type="dxa"/>
                  <w:shd w:val="clear" w:color="auto" w:fill="auto"/>
                </w:tcPr>
                <w:p w14:paraId="5F297848" w14:textId="77777777" w:rsidR="008E7F5A" w:rsidRPr="00983FA7" w:rsidRDefault="008E7F5A" w:rsidP="008E7F5A">
                  <w:pPr>
                    <w:pStyle w:val="af2"/>
                    <w:spacing w:before="0" w:after="0"/>
                    <w:ind w:right="-284"/>
                    <w:rPr>
                      <w:b/>
                      <w:sz w:val="18"/>
                      <w:szCs w:val="18"/>
                    </w:rPr>
                  </w:pPr>
                </w:p>
                <w:p w14:paraId="25E19EEA" w14:textId="77777777" w:rsidR="00A04E1F" w:rsidRPr="00983FA7" w:rsidRDefault="00A04E1F" w:rsidP="008E7F5A">
                  <w:pPr>
                    <w:pStyle w:val="af2"/>
                    <w:spacing w:before="0" w:after="0"/>
                    <w:ind w:right="-284"/>
                    <w:rPr>
                      <w:b/>
                      <w:sz w:val="18"/>
                      <w:szCs w:val="18"/>
                    </w:rPr>
                  </w:pPr>
                </w:p>
                <w:p w14:paraId="1283E42D" w14:textId="77777777" w:rsidR="00A04E1F" w:rsidRPr="00983FA7" w:rsidRDefault="00A04E1F" w:rsidP="008E7F5A">
                  <w:pPr>
                    <w:pStyle w:val="af2"/>
                    <w:spacing w:before="0" w:after="0"/>
                    <w:ind w:right="-284"/>
                    <w:rPr>
                      <w:b/>
                      <w:sz w:val="18"/>
                      <w:szCs w:val="18"/>
                    </w:rPr>
                  </w:pPr>
                </w:p>
                <w:p w14:paraId="6C4F5B1B" w14:textId="04200D39" w:rsidR="00A04E1F" w:rsidRDefault="00A04E1F" w:rsidP="008E7F5A">
                  <w:pPr>
                    <w:pStyle w:val="af2"/>
                    <w:spacing w:before="0" w:after="0"/>
                    <w:ind w:right="-284"/>
                    <w:rPr>
                      <w:b/>
                      <w:sz w:val="18"/>
                      <w:szCs w:val="18"/>
                    </w:rPr>
                  </w:pPr>
                </w:p>
                <w:p w14:paraId="5CA8086A" w14:textId="77777777" w:rsidR="00D3669D" w:rsidRPr="00983FA7" w:rsidRDefault="00D3669D" w:rsidP="008E7F5A">
                  <w:pPr>
                    <w:pStyle w:val="af2"/>
                    <w:spacing w:before="0" w:after="0"/>
                    <w:ind w:right="-284"/>
                    <w:rPr>
                      <w:b/>
                      <w:sz w:val="18"/>
                      <w:szCs w:val="18"/>
                    </w:rPr>
                  </w:pPr>
                </w:p>
                <w:p w14:paraId="783942EE" w14:textId="77777777" w:rsidR="003921F0" w:rsidRPr="00983FA7" w:rsidRDefault="003921F0" w:rsidP="008E7F5A">
                  <w:pPr>
                    <w:pStyle w:val="af2"/>
                    <w:spacing w:before="0" w:after="0"/>
                    <w:ind w:right="-284"/>
                    <w:rPr>
                      <w:b/>
                      <w:sz w:val="18"/>
                      <w:szCs w:val="18"/>
                    </w:rPr>
                  </w:pPr>
                </w:p>
                <w:p w14:paraId="46E23E6C" w14:textId="6D035BDC" w:rsidR="003921F0" w:rsidRPr="00983FA7" w:rsidRDefault="003921F0" w:rsidP="008E7F5A">
                  <w:pPr>
                    <w:pStyle w:val="af2"/>
                    <w:spacing w:before="0" w:after="0"/>
                    <w:ind w:right="-284"/>
                    <w:rPr>
                      <w:b/>
                      <w:sz w:val="18"/>
                      <w:szCs w:val="18"/>
                    </w:rPr>
                  </w:pPr>
                </w:p>
              </w:tc>
              <w:tc>
                <w:tcPr>
                  <w:tcW w:w="4795" w:type="dxa"/>
                  <w:shd w:val="clear" w:color="auto" w:fill="auto"/>
                </w:tcPr>
                <w:p w14:paraId="39BDCE24" w14:textId="07309ABB" w:rsidR="008E7F5A" w:rsidRPr="00983FA7" w:rsidRDefault="008E7F5A" w:rsidP="008E7F5A">
                  <w:pPr>
                    <w:keepNext/>
                    <w:rPr>
                      <w:rFonts w:ascii="Times New Roman" w:hAnsi="Times New Roman" w:cs="Times New Roman"/>
                      <w:b/>
                      <w:sz w:val="18"/>
                      <w:szCs w:val="18"/>
                    </w:rPr>
                  </w:pPr>
                </w:p>
              </w:tc>
            </w:tr>
          </w:tbl>
          <w:p w14:paraId="50605EB0" w14:textId="7B58A98B" w:rsidR="008E7F5A" w:rsidRDefault="008E7F5A" w:rsidP="008E7F5A">
            <w:pPr>
              <w:ind w:right="992"/>
              <w:jc w:val="both"/>
              <w:rPr>
                <w:rFonts w:ascii="Times New Roman" w:hAnsi="Times New Roman" w:cs="Times New Roman"/>
                <w:sz w:val="18"/>
                <w:szCs w:val="18"/>
              </w:rPr>
            </w:pPr>
          </w:p>
          <w:p w14:paraId="136D3C66" w14:textId="60B2D51E" w:rsidR="00C3465F" w:rsidRDefault="00C3465F" w:rsidP="008E7F5A">
            <w:pPr>
              <w:ind w:right="992"/>
              <w:jc w:val="both"/>
              <w:rPr>
                <w:rFonts w:ascii="Times New Roman" w:hAnsi="Times New Roman" w:cs="Times New Roman"/>
                <w:sz w:val="18"/>
                <w:szCs w:val="18"/>
              </w:rPr>
            </w:pPr>
          </w:p>
          <w:p w14:paraId="47A6C55A" w14:textId="63EDE549" w:rsidR="00C3465F" w:rsidRDefault="00C3465F" w:rsidP="008E7F5A">
            <w:pPr>
              <w:ind w:right="992"/>
              <w:jc w:val="both"/>
              <w:rPr>
                <w:rFonts w:ascii="Times New Roman" w:hAnsi="Times New Roman" w:cs="Times New Roman"/>
                <w:sz w:val="18"/>
                <w:szCs w:val="18"/>
              </w:rPr>
            </w:pPr>
          </w:p>
          <w:p w14:paraId="38820852" w14:textId="6F8613B8" w:rsidR="00C3465F" w:rsidRDefault="00C3465F" w:rsidP="008E7F5A">
            <w:pPr>
              <w:ind w:right="992"/>
              <w:jc w:val="both"/>
              <w:rPr>
                <w:rFonts w:ascii="Times New Roman" w:hAnsi="Times New Roman" w:cs="Times New Roman"/>
                <w:sz w:val="18"/>
                <w:szCs w:val="18"/>
              </w:rPr>
            </w:pPr>
          </w:p>
          <w:p w14:paraId="05AF6332" w14:textId="77777777" w:rsidR="00C3465F" w:rsidRDefault="00C3465F" w:rsidP="008E7F5A">
            <w:pPr>
              <w:ind w:right="992"/>
              <w:jc w:val="both"/>
              <w:rPr>
                <w:rFonts w:ascii="Times New Roman" w:hAnsi="Times New Roman" w:cs="Times New Roman"/>
                <w:sz w:val="18"/>
                <w:szCs w:val="18"/>
              </w:rPr>
            </w:pPr>
          </w:p>
          <w:p w14:paraId="08556B58" w14:textId="5003D122" w:rsidR="00AE3930" w:rsidRDefault="00AE3930" w:rsidP="008E7F5A">
            <w:pPr>
              <w:ind w:right="992"/>
              <w:jc w:val="both"/>
              <w:rPr>
                <w:rFonts w:ascii="Times New Roman" w:hAnsi="Times New Roman" w:cs="Times New Roman"/>
                <w:sz w:val="18"/>
                <w:szCs w:val="18"/>
              </w:rPr>
            </w:pPr>
          </w:p>
          <w:p w14:paraId="3D7ADEBB" w14:textId="77777777" w:rsidR="00AE3930" w:rsidRPr="00983FA7" w:rsidRDefault="00AE3930" w:rsidP="008E7F5A">
            <w:pPr>
              <w:ind w:right="992"/>
              <w:jc w:val="both"/>
              <w:rPr>
                <w:rFonts w:ascii="Times New Roman" w:hAnsi="Times New Roman" w:cs="Times New Roman"/>
                <w:sz w:val="18"/>
                <w:szCs w:val="18"/>
              </w:rPr>
            </w:pPr>
          </w:p>
          <w:p w14:paraId="1C1D6240" w14:textId="3D19B606" w:rsidR="008E7F5A" w:rsidRPr="00983FA7" w:rsidRDefault="008E7F5A" w:rsidP="008E7F5A">
            <w:pPr>
              <w:jc w:val="right"/>
              <w:rPr>
                <w:rFonts w:ascii="Times New Roman" w:hAnsi="Times New Roman" w:cs="Times New Roman"/>
                <w:b/>
                <w:sz w:val="18"/>
                <w:szCs w:val="18"/>
              </w:rPr>
            </w:pPr>
            <w:r w:rsidRPr="00983FA7">
              <w:rPr>
                <w:rFonts w:ascii="Times New Roman" w:hAnsi="Times New Roman" w:cs="Times New Roman"/>
                <w:b/>
                <w:sz w:val="18"/>
                <w:szCs w:val="18"/>
              </w:rPr>
              <w:lastRenderedPageBreak/>
              <w:t>Приложение №1</w:t>
            </w:r>
          </w:p>
          <w:p w14:paraId="2E4F02B3" w14:textId="77777777" w:rsidR="008E7F5A" w:rsidRPr="00983FA7" w:rsidRDefault="008E7F5A" w:rsidP="008E7F5A">
            <w:pPr>
              <w:jc w:val="right"/>
              <w:rPr>
                <w:rFonts w:ascii="Times New Roman" w:hAnsi="Times New Roman" w:cs="Times New Roman"/>
                <w:b/>
                <w:sz w:val="18"/>
                <w:szCs w:val="18"/>
              </w:rPr>
            </w:pPr>
            <w:r w:rsidRPr="00983FA7">
              <w:rPr>
                <w:rFonts w:ascii="Times New Roman" w:hAnsi="Times New Roman" w:cs="Times New Roman"/>
                <w:b/>
                <w:sz w:val="18"/>
                <w:szCs w:val="18"/>
              </w:rPr>
              <w:t xml:space="preserve">к Договору имущественного найма </w:t>
            </w:r>
          </w:p>
          <w:p w14:paraId="28275183" w14:textId="77777777" w:rsidR="008E7F5A" w:rsidRPr="00983FA7" w:rsidRDefault="008E7F5A" w:rsidP="008E7F5A">
            <w:pPr>
              <w:jc w:val="right"/>
              <w:rPr>
                <w:rFonts w:ascii="Times New Roman" w:hAnsi="Times New Roman" w:cs="Times New Roman"/>
                <w:b/>
                <w:sz w:val="18"/>
                <w:szCs w:val="18"/>
              </w:rPr>
            </w:pPr>
            <w:r w:rsidRPr="00983FA7">
              <w:rPr>
                <w:rFonts w:ascii="Times New Roman" w:hAnsi="Times New Roman" w:cs="Times New Roman"/>
                <w:b/>
                <w:sz w:val="18"/>
                <w:szCs w:val="18"/>
              </w:rPr>
              <w:t>(аренды) помещения</w:t>
            </w:r>
          </w:p>
          <w:p w14:paraId="076EE92F" w14:textId="6B111BDF" w:rsidR="008E7F5A" w:rsidRPr="00983FA7" w:rsidRDefault="008E7F5A" w:rsidP="008E7F5A">
            <w:pPr>
              <w:jc w:val="right"/>
              <w:rPr>
                <w:rFonts w:ascii="Times New Roman" w:hAnsi="Times New Roman" w:cs="Times New Roman"/>
                <w:sz w:val="18"/>
                <w:szCs w:val="18"/>
              </w:rPr>
            </w:pPr>
            <w:r w:rsidRPr="00983FA7">
              <w:rPr>
                <w:rFonts w:ascii="Times New Roman" w:hAnsi="Times New Roman" w:cs="Times New Roman"/>
                <w:b/>
                <w:sz w:val="18"/>
                <w:szCs w:val="18"/>
              </w:rPr>
              <w:t>№     от «__</w:t>
            </w:r>
            <w:proofErr w:type="gramStart"/>
            <w:r w:rsidRPr="00983FA7">
              <w:rPr>
                <w:rFonts w:ascii="Times New Roman" w:hAnsi="Times New Roman" w:cs="Times New Roman"/>
                <w:b/>
                <w:sz w:val="18"/>
                <w:szCs w:val="18"/>
              </w:rPr>
              <w:t>_»  _</w:t>
            </w:r>
            <w:proofErr w:type="gramEnd"/>
            <w:r w:rsidRPr="00983FA7">
              <w:rPr>
                <w:rFonts w:ascii="Times New Roman" w:hAnsi="Times New Roman" w:cs="Times New Roman"/>
                <w:b/>
                <w:sz w:val="18"/>
                <w:szCs w:val="18"/>
              </w:rPr>
              <w:t>_________ 202</w:t>
            </w:r>
            <w:r w:rsidR="006B60DB">
              <w:rPr>
                <w:rFonts w:ascii="Times New Roman" w:hAnsi="Times New Roman" w:cs="Times New Roman"/>
                <w:b/>
                <w:sz w:val="18"/>
                <w:szCs w:val="18"/>
              </w:rPr>
              <w:t>3</w:t>
            </w:r>
            <w:r w:rsidRPr="00983FA7">
              <w:rPr>
                <w:rFonts w:ascii="Times New Roman" w:hAnsi="Times New Roman" w:cs="Times New Roman"/>
                <w:b/>
                <w:sz w:val="18"/>
                <w:szCs w:val="18"/>
              </w:rPr>
              <w:t xml:space="preserve"> года</w:t>
            </w:r>
          </w:p>
          <w:p w14:paraId="44F45457" w14:textId="77777777" w:rsidR="008E7F5A" w:rsidRPr="00983FA7" w:rsidRDefault="008E7F5A" w:rsidP="008E7F5A">
            <w:pPr>
              <w:ind w:left="5400" w:hanging="2848"/>
              <w:jc w:val="center"/>
              <w:rPr>
                <w:rFonts w:ascii="Times New Roman" w:hAnsi="Times New Roman" w:cs="Times New Roman"/>
                <w:sz w:val="18"/>
                <w:szCs w:val="18"/>
              </w:rPr>
            </w:pPr>
          </w:p>
          <w:p w14:paraId="6C546425" w14:textId="77777777" w:rsidR="008E7F5A" w:rsidRPr="00983FA7" w:rsidRDefault="008E7F5A" w:rsidP="008E7F5A">
            <w:pPr>
              <w:rPr>
                <w:rFonts w:ascii="Times New Roman" w:hAnsi="Times New Roman" w:cs="Times New Roman"/>
                <w:b/>
                <w:sz w:val="18"/>
                <w:szCs w:val="18"/>
              </w:rPr>
            </w:pPr>
          </w:p>
          <w:p w14:paraId="7C92D7C6" w14:textId="77777777" w:rsidR="008E7F5A" w:rsidRPr="00983FA7" w:rsidRDefault="008E7F5A" w:rsidP="008E7F5A">
            <w:pPr>
              <w:jc w:val="center"/>
              <w:rPr>
                <w:rFonts w:ascii="Times New Roman" w:hAnsi="Times New Roman" w:cs="Times New Roman"/>
                <w:sz w:val="18"/>
                <w:szCs w:val="18"/>
              </w:rPr>
            </w:pPr>
            <w:r w:rsidRPr="00983FA7">
              <w:rPr>
                <w:rFonts w:ascii="Times New Roman" w:hAnsi="Times New Roman" w:cs="Times New Roman"/>
                <w:b/>
                <w:sz w:val="18"/>
                <w:szCs w:val="18"/>
              </w:rPr>
              <w:t>АКТ</w:t>
            </w:r>
          </w:p>
          <w:p w14:paraId="286CBC58" w14:textId="77777777" w:rsidR="008E7F5A" w:rsidRPr="00983FA7" w:rsidRDefault="008E7F5A" w:rsidP="008E7F5A">
            <w:pPr>
              <w:jc w:val="center"/>
              <w:rPr>
                <w:rFonts w:ascii="Times New Roman" w:hAnsi="Times New Roman" w:cs="Times New Roman"/>
                <w:sz w:val="18"/>
                <w:szCs w:val="18"/>
              </w:rPr>
            </w:pPr>
            <w:r w:rsidRPr="00983FA7">
              <w:rPr>
                <w:rFonts w:ascii="Times New Roman" w:hAnsi="Times New Roman" w:cs="Times New Roman"/>
                <w:b/>
                <w:sz w:val="18"/>
                <w:szCs w:val="18"/>
              </w:rPr>
              <w:t>приема-передачи</w:t>
            </w:r>
          </w:p>
          <w:p w14:paraId="6E8247B8" w14:textId="77777777" w:rsidR="008E7F5A" w:rsidRPr="00983FA7" w:rsidRDefault="008E7F5A" w:rsidP="008E7F5A">
            <w:pPr>
              <w:jc w:val="center"/>
              <w:rPr>
                <w:rFonts w:ascii="Times New Roman" w:hAnsi="Times New Roman" w:cs="Times New Roman"/>
                <w:b/>
                <w:sz w:val="18"/>
                <w:szCs w:val="18"/>
              </w:rPr>
            </w:pPr>
          </w:p>
          <w:p w14:paraId="17065030" w14:textId="60B43E19" w:rsidR="008E7F5A" w:rsidRPr="00983FA7" w:rsidRDefault="008E7F5A" w:rsidP="008E7F5A">
            <w:pPr>
              <w:jc w:val="both"/>
              <w:rPr>
                <w:rFonts w:ascii="Times New Roman" w:hAnsi="Times New Roman" w:cs="Times New Roman"/>
                <w:sz w:val="18"/>
                <w:szCs w:val="18"/>
              </w:rPr>
            </w:pPr>
            <w:r w:rsidRPr="00983FA7">
              <w:rPr>
                <w:rFonts w:ascii="Times New Roman" w:hAnsi="Times New Roman" w:cs="Times New Roman"/>
                <w:b/>
                <w:sz w:val="18"/>
                <w:szCs w:val="18"/>
              </w:rPr>
              <w:t xml:space="preserve">г. </w:t>
            </w:r>
            <w:r w:rsidR="00246D76" w:rsidRPr="00983FA7">
              <w:rPr>
                <w:rFonts w:ascii="Times New Roman" w:hAnsi="Times New Roman" w:cs="Times New Roman"/>
                <w:b/>
                <w:sz w:val="18"/>
                <w:szCs w:val="18"/>
              </w:rPr>
              <w:t xml:space="preserve">Алматы                              </w:t>
            </w:r>
            <w:proofErr w:type="gramStart"/>
            <w:r w:rsidR="00246D76" w:rsidRPr="00983FA7">
              <w:rPr>
                <w:rFonts w:ascii="Times New Roman" w:hAnsi="Times New Roman" w:cs="Times New Roman"/>
                <w:b/>
                <w:sz w:val="18"/>
                <w:szCs w:val="18"/>
              </w:rPr>
              <w:t xml:space="preserve">   </w:t>
            </w:r>
            <w:r w:rsidRPr="00983FA7">
              <w:rPr>
                <w:rFonts w:ascii="Times New Roman" w:hAnsi="Times New Roman" w:cs="Times New Roman"/>
                <w:b/>
                <w:sz w:val="18"/>
                <w:szCs w:val="18"/>
              </w:rPr>
              <w:t>«</w:t>
            </w:r>
            <w:proofErr w:type="gramEnd"/>
            <w:r w:rsidRPr="00983FA7">
              <w:rPr>
                <w:rFonts w:ascii="Times New Roman" w:hAnsi="Times New Roman" w:cs="Times New Roman"/>
                <w:b/>
                <w:sz w:val="18"/>
                <w:szCs w:val="18"/>
              </w:rPr>
              <w:t>___»  ___</w:t>
            </w:r>
            <w:r w:rsidR="006B60DB">
              <w:rPr>
                <w:rFonts w:ascii="Times New Roman" w:hAnsi="Times New Roman" w:cs="Times New Roman"/>
                <w:b/>
                <w:sz w:val="18"/>
                <w:szCs w:val="18"/>
              </w:rPr>
              <w:t>_______ 2023</w:t>
            </w:r>
            <w:r w:rsidR="00246D76" w:rsidRPr="00983FA7">
              <w:rPr>
                <w:rFonts w:ascii="Times New Roman" w:hAnsi="Times New Roman" w:cs="Times New Roman"/>
                <w:b/>
                <w:sz w:val="18"/>
                <w:szCs w:val="18"/>
              </w:rPr>
              <w:t xml:space="preserve"> </w:t>
            </w:r>
            <w:r w:rsidRPr="00983FA7">
              <w:rPr>
                <w:rFonts w:ascii="Times New Roman" w:hAnsi="Times New Roman" w:cs="Times New Roman"/>
                <w:b/>
                <w:sz w:val="18"/>
                <w:szCs w:val="18"/>
              </w:rPr>
              <w:t>года</w:t>
            </w:r>
          </w:p>
          <w:p w14:paraId="683EFC1B" w14:textId="77777777" w:rsidR="008E7F5A" w:rsidRPr="00983FA7" w:rsidRDefault="008E7F5A" w:rsidP="008E7F5A">
            <w:pPr>
              <w:jc w:val="center"/>
              <w:rPr>
                <w:rFonts w:ascii="Times New Roman" w:hAnsi="Times New Roman" w:cs="Times New Roman"/>
                <w:sz w:val="18"/>
                <w:szCs w:val="18"/>
              </w:rPr>
            </w:pPr>
          </w:p>
          <w:p w14:paraId="5111501A" w14:textId="0B865732" w:rsidR="008E7F5A" w:rsidRPr="00983FA7" w:rsidRDefault="00E4483D" w:rsidP="008E7F5A">
            <w:pPr>
              <w:pStyle w:val="af4"/>
              <w:ind w:firstLine="708"/>
              <w:jc w:val="both"/>
              <w:rPr>
                <w:sz w:val="18"/>
                <w:szCs w:val="18"/>
              </w:rPr>
            </w:pPr>
            <w:r w:rsidRPr="00983FA7">
              <w:rPr>
                <w:b/>
                <w:sz w:val="18"/>
                <w:lang w:val="kk-KZ"/>
              </w:rPr>
              <w:t>АО</w:t>
            </w:r>
            <w:r w:rsidRPr="00983FA7">
              <w:rPr>
                <w:b/>
                <w:sz w:val="18"/>
              </w:rPr>
              <w:t xml:space="preserve"> «</w:t>
            </w:r>
            <w:r w:rsidRPr="00983FA7">
              <w:rPr>
                <w:b/>
                <w:sz w:val="18"/>
                <w:lang w:val="kk-KZ"/>
              </w:rPr>
              <w:t>Фонд проблемных кредитов</w:t>
            </w:r>
            <w:r w:rsidRPr="00983FA7">
              <w:rPr>
                <w:b/>
                <w:sz w:val="18"/>
              </w:rPr>
              <w:t>»</w:t>
            </w:r>
            <w:r w:rsidRPr="00983FA7">
              <w:rPr>
                <w:sz w:val="18"/>
              </w:rPr>
              <w:t xml:space="preserve">, именуемое в дальнейшем </w:t>
            </w:r>
            <w:r w:rsidRPr="00983FA7">
              <w:rPr>
                <w:b/>
                <w:sz w:val="18"/>
              </w:rPr>
              <w:t>«Арендодатель»</w:t>
            </w:r>
            <w:r w:rsidRPr="00983FA7">
              <w:rPr>
                <w:sz w:val="18"/>
              </w:rPr>
              <w:t xml:space="preserve">, в лице </w:t>
            </w:r>
            <w:r w:rsidR="00DB4C05">
              <w:rPr>
                <w:sz w:val="18"/>
                <w:lang w:val="kk-KZ"/>
              </w:rPr>
              <w:t>Заместителя д</w:t>
            </w:r>
            <w:proofErr w:type="spellStart"/>
            <w:r w:rsidRPr="00983FA7">
              <w:rPr>
                <w:bCs/>
                <w:iCs/>
                <w:sz w:val="18"/>
              </w:rPr>
              <w:t>иректора</w:t>
            </w:r>
            <w:proofErr w:type="spellEnd"/>
            <w:r w:rsidRPr="00983FA7">
              <w:rPr>
                <w:bCs/>
                <w:iCs/>
                <w:sz w:val="18"/>
              </w:rPr>
              <w:t xml:space="preserve"> Департамента по управлению имуществом</w:t>
            </w:r>
            <w:r w:rsidR="00C3465F">
              <w:rPr>
                <w:b/>
                <w:bCs/>
                <w:iCs/>
                <w:sz w:val="18"/>
                <w:lang w:val="kk-KZ"/>
              </w:rPr>
              <w:t>___________________________________________________________</w:t>
            </w:r>
            <w:r w:rsidRPr="00983FA7">
              <w:rPr>
                <w:bCs/>
                <w:iCs/>
                <w:sz w:val="18"/>
              </w:rPr>
              <w:t xml:space="preserve">, </w:t>
            </w:r>
            <w:r w:rsidRPr="00983FA7">
              <w:rPr>
                <w:sz w:val="18"/>
              </w:rPr>
              <w:t xml:space="preserve">с одной стороны, </w:t>
            </w:r>
            <w:r w:rsidRPr="00983FA7">
              <w:rPr>
                <w:sz w:val="18"/>
                <w:lang w:eastAsia="ru-RU"/>
              </w:rPr>
              <w:t xml:space="preserve">и </w:t>
            </w:r>
            <w:r w:rsidR="00C3465F">
              <w:rPr>
                <w:sz w:val="18"/>
                <w:szCs w:val="18"/>
                <w:lang w:eastAsia="ru-RU"/>
              </w:rPr>
              <w:t>___________________________________________</w:t>
            </w:r>
            <w:r w:rsidR="00EB18B8" w:rsidRPr="00983FA7">
              <w:rPr>
                <w:sz w:val="18"/>
                <w:szCs w:val="18"/>
              </w:rPr>
              <w:t>«</w:t>
            </w:r>
            <w:r w:rsidR="00EB18B8" w:rsidRPr="00983FA7">
              <w:rPr>
                <w:b/>
                <w:sz w:val="18"/>
                <w:szCs w:val="18"/>
              </w:rPr>
              <w:t>Арендатор»</w:t>
            </w:r>
            <w:r w:rsidR="00EB18B8" w:rsidRPr="00983FA7">
              <w:rPr>
                <w:sz w:val="18"/>
                <w:szCs w:val="18"/>
              </w:rPr>
              <w:t xml:space="preserve">, в лице </w:t>
            </w:r>
            <w:r w:rsidR="00C3465F">
              <w:rPr>
                <w:sz w:val="18"/>
                <w:szCs w:val="18"/>
              </w:rPr>
              <w:t>_______________________________________________________________</w:t>
            </w:r>
            <w:r w:rsidR="00EB18B8" w:rsidRPr="00983FA7">
              <w:rPr>
                <w:sz w:val="18"/>
                <w:szCs w:val="18"/>
              </w:rPr>
              <w:t>с другой стороны</w:t>
            </w:r>
            <w:r w:rsidRPr="00983FA7">
              <w:rPr>
                <w:sz w:val="18"/>
              </w:rPr>
              <w:t>, с другой стороны, составили настоящий Акт приема - передачи о нижеследующем:</w:t>
            </w:r>
          </w:p>
          <w:p w14:paraId="203AE7A3" w14:textId="77777777" w:rsidR="008E7F5A" w:rsidRPr="00983FA7" w:rsidRDefault="008E7F5A" w:rsidP="008E7F5A">
            <w:pPr>
              <w:jc w:val="both"/>
              <w:rPr>
                <w:rFonts w:ascii="Times New Roman" w:hAnsi="Times New Roman" w:cs="Times New Roman"/>
                <w:sz w:val="18"/>
                <w:szCs w:val="18"/>
              </w:rPr>
            </w:pPr>
          </w:p>
          <w:p w14:paraId="0ED52B2A" w14:textId="56172426" w:rsidR="008E7F5A" w:rsidRPr="00983FA7" w:rsidRDefault="00E4483D" w:rsidP="00B67F34">
            <w:pPr>
              <w:pStyle w:val="a8"/>
              <w:numPr>
                <w:ilvl w:val="0"/>
                <w:numId w:val="33"/>
              </w:numPr>
              <w:tabs>
                <w:tab w:val="left" w:pos="313"/>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13" w:hanging="284"/>
              <w:contextualSpacing/>
              <w:jc w:val="both"/>
              <w:rPr>
                <w:rFonts w:ascii="Times New Roman" w:hAnsi="Times New Roman"/>
                <w:sz w:val="12"/>
                <w:szCs w:val="18"/>
                <w:lang w:val="ru-RU"/>
              </w:rPr>
            </w:pPr>
            <w:r w:rsidRPr="00983FA7">
              <w:rPr>
                <w:rFonts w:ascii="Times New Roman" w:hAnsi="Times New Roman"/>
                <w:sz w:val="18"/>
                <w:lang w:val="ru-RU"/>
              </w:rPr>
              <w:t>На основании Договора имущественного (аренд</w:t>
            </w:r>
            <w:r w:rsidR="00EB18B8" w:rsidRPr="00983FA7">
              <w:rPr>
                <w:rFonts w:ascii="Times New Roman" w:hAnsi="Times New Roman"/>
                <w:sz w:val="18"/>
                <w:lang w:val="ru-RU"/>
              </w:rPr>
              <w:t>ы) помещения № ____</w:t>
            </w:r>
            <w:r w:rsidRPr="00983FA7">
              <w:rPr>
                <w:rFonts w:ascii="Times New Roman" w:hAnsi="Times New Roman"/>
                <w:sz w:val="18"/>
                <w:lang w:val="ru-RU"/>
              </w:rPr>
              <w:t xml:space="preserve"> от «___» _____</w:t>
            </w:r>
            <w:r w:rsidR="00EB18B8" w:rsidRPr="00983FA7">
              <w:rPr>
                <w:rFonts w:ascii="Times New Roman" w:hAnsi="Times New Roman"/>
                <w:sz w:val="18"/>
                <w:lang w:val="ru-RU"/>
              </w:rPr>
              <w:t>_____ 2021</w:t>
            </w:r>
            <w:r w:rsidRPr="00983FA7">
              <w:rPr>
                <w:rFonts w:ascii="Times New Roman" w:hAnsi="Times New Roman"/>
                <w:sz w:val="18"/>
                <w:lang w:val="ru-RU"/>
              </w:rPr>
              <w:t xml:space="preserve"> года, Арендодатель передал Арендатору во временное пользование недвижимое имущество в виде нежилого помещения, общей площадью </w:t>
            </w:r>
            <w:r w:rsidR="00EB18B8" w:rsidRPr="00983FA7">
              <w:rPr>
                <w:rFonts w:ascii="Times New Roman" w:hAnsi="Times New Roman"/>
                <w:sz w:val="18"/>
                <w:lang w:val="ru-RU"/>
              </w:rPr>
              <w:t>165,47</w:t>
            </w:r>
            <w:r w:rsidRPr="00983FA7">
              <w:rPr>
                <w:rFonts w:ascii="Times New Roman" w:hAnsi="Times New Roman"/>
                <w:sz w:val="18"/>
                <w:lang w:val="ru-RU"/>
              </w:rPr>
              <w:t xml:space="preserve"> </w:t>
            </w:r>
            <w:proofErr w:type="spellStart"/>
            <w:r w:rsidRPr="00983FA7">
              <w:rPr>
                <w:rFonts w:ascii="Times New Roman" w:hAnsi="Times New Roman"/>
                <w:sz w:val="18"/>
                <w:lang w:val="ru-RU"/>
              </w:rPr>
              <w:t>кв.м</w:t>
            </w:r>
            <w:proofErr w:type="spellEnd"/>
            <w:r w:rsidRPr="00983FA7">
              <w:rPr>
                <w:rFonts w:ascii="Times New Roman" w:hAnsi="Times New Roman"/>
                <w:sz w:val="18"/>
                <w:lang w:val="ru-RU"/>
              </w:rPr>
              <w:t xml:space="preserve">., расположенного по адресу </w:t>
            </w:r>
            <w:proofErr w:type="spellStart"/>
            <w:r w:rsidRPr="00983FA7">
              <w:rPr>
                <w:rFonts w:ascii="Times New Roman" w:hAnsi="Times New Roman"/>
                <w:sz w:val="18"/>
                <w:lang w:val="ru-RU"/>
              </w:rPr>
              <w:t>г.Алм</w:t>
            </w:r>
            <w:r w:rsidR="00EB18B8" w:rsidRPr="00983FA7">
              <w:rPr>
                <w:rFonts w:ascii="Times New Roman" w:hAnsi="Times New Roman"/>
                <w:sz w:val="18"/>
                <w:lang w:val="ru-RU"/>
              </w:rPr>
              <w:t>аты</w:t>
            </w:r>
            <w:proofErr w:type="spellEnd"/>
            <w:r w:rsidR="00EB18B8" w:rsidRPr="00983FA7">
              <w:rPr>
                <w:rFonts w:ascii="Times New Roman" w:hAnsi="Times New Roman"/>
                <w:sz w:val="18"/>
                <w:lang w:val="ru-RU"/>
              </w:rPr>
              <w:t xml:space="preserve">, пр. </w:t>
            </w:r>
            <w:proofErr w:type="spellStart"/>
            <w:r w:rsidR="00EB18B8" w:rsidRPr="00983FA7">
              <w:rPr>
                <w:rFonts w:ascii="Times New Roman" w:hAnsi="Times New Roman"/>
                <w:sz w:val="18"/>
                <w:lang w:val="ru-RU"/>
              </w:rPr>
              <w:t>Достык</w:t>
            </w:r>
            <w:proofErr w:type="spellEnd"/>
            <w:r w:rsidR="00EB18B8" w:rsidRPr="00983FA7">
              <w:rPr>
                <w:rFonts w:ascii="Times New Roman" w:hAnsi="Times New Roman"/>
                <w:sz w:val="18"/>
                <w:lang w:val="ru-RU"/>
              </w:rPr>
              <w:t xml:space="preserve">, д. 160 </w:t>
            </w:r>
            <w:r w:rsidRPr="00983FA7">
              <w:rPr>
                <w:rFonts w:ascii="Times New Roman" w:hAnsi="Times New Roman"/>
                <w:sz w:val="18"/>
                <w:lang w:val="ru-RU"/>
              </w:rPr>
              <w:t>(далее - Помещение).</w:t>
            </w:r>
          </w:p>
          <w:p w14:paraId="22E5A0A8" w14:textId="77777777" w:rsidR="008E7F5A" w:rsidRPr="00983FA7" w:rsidRDefault="008E7F5A" w:rsidP="00B67F34">
            <w:pPr>
              <w:pStyle w:val="a8"/>
              <w:numPr>
                <w:ilvl w:val="0"/>
                <w:numId w:val="33"/>
              </w:numPr>
              <w:tabs>
                <w:tab w:val="left" w:pos="313"/>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13" w:hanging="284"/>
              <w:contextualSpacing/>
              <w:jc w:val="both"/>
              <w:rPr>
                <w:rFonts w:ascii="Times New Roman" w:hAnsi="Times New Roman"/>
                <w:sz w:val="18"/>
                <w:szCs w:val="18"/>
                <w:lang w:val="ru-RU"/>
              </w:rPr>
            </w:pPr>
            <w:r w:rsidRPr="00983FA7">
              <w:rPr>
                <w:rFonts w:ascii="Times New Roman" w:hAnsi="Times New Roman"/>
                <w:sz w:val="18"/>
                <w:szCs w:val="18"/>
                <w:lang w:val="ru-RU"/>
              </w:rPr>
              <w:t xml:space="preserve">Техническое состояние Помещения на момент его передачи </w:t>
            </w:r>
            <w:r w:rsidRPr="00983FA7">
              <w:rPr>
                <w:rFonts w:ascii="Times New Roman" w:hAnsi="Times New Roman"/>
                <w:sz w:val="18"/>
                <w:szCs w:val="18"/>
                <w:u w:val="single"/>
                <w:lang w:val="ru-RU"/>
              </w:rPr>
              <w:t>удовлетворительное.</w:t>
            </w:r>
          </w:p>
          <w:p w14:paraId="5E5121EC" w14:textId="77777777" w:rsidR="008E7F5A" w:rsidRPr="00983FA7" w:rsidRDefault="008E7F5A" w:rsidP="00B67F34">
            <w:pPr>
              <w:numPr>
                <w:ilvl w:val="0"/>
                <w:numId w:val="33"/>
              </w:numPr>
              <w:tabs>
                <w:tab w:val="left" w:pos="313"/>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13" w:hanging="284"/>
              <w:jc w:val="both"/>
              <w:rPr>
                <w:rFonts w:ascii="Times New Roman" w:hAnsi="Times New Roman" w:cs="Times New Roman"/>
                <w:sz w:val="18"/>
                <w:szCs w:val="18"/>
              </w:rPr>
            </w:pPr>
            <w:r w:rsidRPr="00983FA7">
              <w:rPr>
                <w:rFonts w:ascii="Times New Roman" w:hAnsi="Times New Roman" w:cs="Times New Roman"/>
                <w:sz w:val="18"/>
                <w:szCs w:val="18"/>
              </w:rPr>
              <w:t xml:space="preserve">Помещение </w:t>
            </w:r>
            <w:r w:rsidRPr="00983FA7">
              <w:rPr>
                <w:rFonts w:ascii="Times New Roman" w:hAnsi="Times New Roman" w:cs="Times New Roman"/>
                <w:sz w:val="18"/>
                <w:szCs w:val="18"/>
                <w:lang w:val="kk-KZ"/>
              </w:rPr>
              <w:t>оборудовано</w:t>
            </w:r>
            <w:r w:rsidRPr="00983FA7">
              <w:rPr>
                <w:rFonts w:ascii="Times New Roman" w:hAnsi="Times New Roman" w:cs="Times New Roman"/>
                <w:sz w:val="18"/>
                <w:szCs w:val="18"/>
              </w:rPr>
              <w:t>/</w:t>
            </w:r>
            <w:r w:rsidRPr="00983FA7">
              <w:rPr>
                <w:rFonts w:ascii="Times New Roman" w:hAnsi="Times New Roman" w:cs="Times New Roman"/>
                <w:sz w:val="18"/>
                <w:szCs w:val="18"/>
                <w:u w:val="single"/>
              </w:rPr>
              <w:t>не оборудовано</w:t>
            </w:r>
            <w:r w:rsidRPr="00983FA7">
              <w:rPr>
                <w:rFonts w:ascii="Times New Roman" w:hAnsi="Times New Roman" w:cs="Times New Roman"/>
                <w:sz w:val="18"/>
                <w:szCs w:val="18"/>
              </w:rPr>
              <w:t>.</w:t>
            </w:r>
          </w:p>
          <w:p w14:paraId="698F5338" w14:textId="77777777" w:rsidR="008E7F5A" w:rsidRPr="00983FA7" w:rsidRDefault="008E7F5A" w:rsidP="00B67F34">
            <w:pPr>
              <w:numPr>
                <w:ilvl w:val="0"/>
                <w:numId w:val="33"/>
              </w:numPr>
              <w:tabs>
                <w:tab w:val="left" w:pos="313"/>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13" w:hanging="284"/>
              <w:jc w:val="both"/>
              <w:rPr>
                <w:rFonts w:ascii="Times New Roman" w:hAnsi="Times New Roman" w:cs="Times New Roman"/>
                <w:sz w:val="18"/>
                <w:szCs w:val="18"/>
              </w:rPr>
            </w:pPr>
            <w:r w:rsidRPr="00983FA7">
              <w:rPr>
                <w:rFonts w:ascii="Times New Roman" w:hAnsi="Times New Roman" w:cs="Times New Roman"/>
                <w:sz w:val="18"/>
                <w:szCs w:val="18"/>
              </w:rPr>
              <w:t xml:space="preserve">Необходимость в проведении текущего или капитального ремонта: </w:t>
            </w:r>
            <w:r w:rsidRPr="00983FA7">
              <w:rPr>
                <w:rFonts w:ascii="Times New Roman" w:hAnsi="Times New Roman" w:cs="Times New Roman"/>
                <w:sz w:val="18"/>
                <w:szCs w:val="18"/>
                <w:u w:val="single"/>
              </w:rPr>
              <w:t>не требуется</w:t>
            </w:r>
            <w:r w:rsidRPr="00983FA7">
              <w:rPr>
                <w:rFonts w:ascii="Times New Roman" w:hAnsi="Times New Roman" w:cs="Times New Roman"/>
                <w:sz w:val="18"/>
                <w:szCs w:val="18"/>
              </w:rPr>
              <w:t xml:space="preserve">, и Помещение </w:t>
            </w:r>
            <w:r w:rsidRPr="00983FA7">
              <w:rPr>
                <w:rFonts w:ascii="Times New Roman" w:hAnsi="Times New Roman" w:cs="Times New Roman"/>
                <w:sz w:val="18"/>
                <w:szCs w:val="18"/>
                <w:u w:val="single"/>
              </w:rPr>
              <w:t>соответствует</w:t>
            </w:r>
            <w:r w:rsidRPr="00983FA7">
              <w:rPr>
                <w:rFonts w:ascii="Times New Roman" w:hAnsi="Times New Roman" w:cs="Times New Roman"/>
                <w:sz w:val="18"/>
                <w:szCs w:val="18"/>
              </w:rPr>
              <w:t xml:space="preserve"> требованиям по его эксплуатации.</w:t>
            </w:r>
          </w:p>
          <w:p w14:paraId="3A78682E" w14:textId="77777777" w:rsidR="008E7F5A" w:rsidRPr="00983FA7" w:rsidRDefault="008E7F5A" w:rsidP="00B67F34">
            <w:pPr>
              <w:numPr>
                <w:ilvl w:val="0"/>
                <w:numId w:val="33"/>
              </w:numPr>
              <w:tabs>
                <w:tab w:val="left" w:pos="313"/>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13" w:hanging="284"/>
              <w:jc w:val="both"/>
              <w:rPr>
                <w:rFonts w:ascii="Times New Roman" w:hAnsi="Times New Roman" w:cs="Times New Roman"/>
                <w:sz w:val="18"/>
                <w:szCs w:val="18"/>
              </w:rPr>
            </w:pPr>
            <w:r w:rsidRPr="00983FA7">
              <w:rPr>
                <w:rFonts w:ascii="Times New Roman" w:hAnsi="Times New Roman" w:cs="Times New Roman"/>
                <w:sz w:val="18"/>
                <w:szCs w:val="18"/>
              </w:rPr>
              <w:t xml:space="preserve">Целевое назначение: </w:t>
            </w:r>
            <w:r w:rsidRPr="00983FA7">
              <w:rPr>
                <w:rFonts w:ascii="Times New Roman" w:hAnsi="Times New Roman" w:cs="Times New Roman"/>
                <w:sz w:val="18"/>
                <w:szCs w:val="18"/>
                <w:u w:val="single"/>
                <w:lang w:val="kk-KZ"/>
              </w:rPr>
              <w:t>для коммерческой деятельности</w:t>
            </w:r>
            <w:r w:rsidRPr="00983FA7">
              <w:rPr>
                <w:rFonts w:ascii="Times New Roman" w:hAnsi="Times New Roman" w:cs="Times New Roman"/>
                <w:sz w:val="18"/>
                <w:szCs w:val="18"/>
                <w:u w:val="single"/>
              </w:rPr>
              <w:t>.</w:t>
            </w:r>
          </w:p>
          <w:p w14:paraId="38418893" w14:textId="77777777" w:rsidR="008E7F5A" w:rsidRPr="00983FA7" w:rsidRDefault="008E7F5A" w:rsidP="00B67F34">
            <w:pPr>
              <w:numPr>
                <w:ilvl w:val="0"/>
                <w:numId w:val="33"/>
              </w:numPr>
              <w:tabs>
                <w:tab w:val="left" w:pos="313"/>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13" w:hanging="284"/>
              <w:jc w:val="both"/>
              <w:rPr>
                <w:rFonts w:ascii="Times New Roman" w:hAnsi="Times New Roman" w:cs="Times New Roman"/>
                <w:sz w:val="18"/>
                <w:szCs w:val="18"/>
              </w:rPr>
            </w:pPr>
            <w:r w:rsidRPr="00983FA7">
              <w:rPr>
                <w:rFonts w:ascii="Times New Roman" w:hAnsi="Times New Roman" w:cs="Times New Roman"/>
                <w:sz w:val="18"/>
                <w:szCs w:val="18"/>
              </w:rPr>
              <w:t xml:space="preserve">К настоящему акту и принимаемому Помещению, Арендатор претензий и замечаний </w:t>
            </w:r>
            <w:r w:rsidRPr="00983FA7">
              <w:rPr>
                <w:rFonts w:ascii="Times New Roman" w:hAnsi="Times New Roman" w:cs="Times New Roman"/>
                <w:sz w:val="18"/>
                <w:szCs w:val="18"/>
                <w:u w:val="single"/>
              </w:rPr>
              <w:t>не имеет.</w:t>
            </w:r>
          </w:p>
          <w:p w14:paraId="45213D67" w14:textId="77777777" w:rsidR="008E7F5A" w:rsidRPr="00983FA7" w:rsidRDefault="008E7F5A" w:rsidP="00B67F34">
            <w:pPr>
              <w:numPr>
                <w:ilvl w:val="0"/>
                <w:numId w:val="33"/>
              </w:numPr>
              <w:tabs>
                <w:tab w:val="left" w:pos="313"/>
                <w:tab w:val="left" w:pos="1832"/>
                <w:tab w:val="left" w:pos="2748"/>
                <w:tab w:val="left" w:pos="4580"/>
                <w:tab w:val="left" w:pos="5496"/>
                <w:tab w:val="left" w:pos="6412"/>
                <w:tab w:val="left" w:pos="7328"/>
                <w:tab w:val="left" w:pos="8460"/>
                <w:tab w:val="left" w:pos="8640"/>
                <w:tab w:val="left" w:pos="9000"/>
                <w:tab w:val="left" w:pos="9160"/>
                <w:tab w:val="left" w:pos="10992"/>
                <w:tab w:val="left" w:pos="11908"/>
                <w:tab w:val="left" w:pos="12824"/>
                <w:tab w:val="left" w:pos="13740"/>
                <w:tab w:val="left" w:pos="14656"/>
              </w:tabs>
              <w:suppressAutoHyphens/>
              <w:ind w:left="313" w:hanging="284"/>
              <w:jc w:val="both"/>
              <w:rPr>
                <w:rFonts w:ascii="Times New Roman" w:hAnsi="Times New Roman" w:cs="Times New Roman"/>
                <w:sz w:val="18"/>
                <w:szCs w:val="18"/>
              </w:rPr>
            </w:pPr>
            <w:r w:rsidRPr="00983FA7">
              <w:rPr>
                <w:rFonts w:ascii="Times New Roman" w:hAnsi="Times New Roman" w:cs="Times New Roman"/>
                <w:sz w:val="18"/>
                <w:szCs w:val="18"/>
              </w:rPr>
              <w:t xml:space="preserve">Данный Акт приема-передачи не является документом на право собственности и (или) приватизации арендуемого Помещения. </w:t>
            </w:r>
          </w:p>
          <w:tbl>
            <w:tblPr>
              <w:tblW w:w="9875" w:type="dxa"/>
              <w:tblLayout w:type="fixed"/>
              <w:tblLook w:val="0000" w:firstRow="0" w:lastRow="0" w:firstColumn="0" w:lastColumn="0" w:noHBand="0" w:noVBand="0"/>
            </w:tblPr>
            <w:tblGrid>
              <w:gridCol w:w="5080"/>
              <w:gridCol w:w="4795"/>
            </w:tblGrid>
            <w:tr w:rsidR="00983FA7" w:rsidRPr="00983FA7" w14:paraId="7B7A8355" w14:textId="77777777" w:rsidTr="00D3202C">
              <w:tc>
                <w:tcPr>
                  <w:tcW w:w="5080" w:type="dxa"/>
                  <w:shd w:val="clear" w:color="auto" w:fill="auto"/>
                </w:tcPr>
                <w:p w14:paraId="4D5C17AD" w14:textId="67B19BA6" w:rsidR="008E7F5A" w:rsidRPr="00983FA7" w:rsidRDefault="008E7F5A" w:rsidP="00A04E1F">
                  <w:pPr>
                    <w:pStyle w:val="af4"/>
                    <w:rPr>
                      <w:b/>
                      <w:sz w:val="18"/>
                      <w:szCs w:val="18"/>
                    </w:rPr>
                  </w:pPr>
                </w:p>
              </w:tc>
              <w:tc>
                <w:tcPr>
                  <w:tcW w:w="4795" w:type="dxa"/>
                  <w:shd w:val="clear" w:color="auto" w:fill="auto"/>
                </w:tcPr>
                <w:p w14:paraId="3E3B13FC" w14:textId="60560E1B" w:rsidR="008E7F5A" w:rsidRPr="00983FA7" w:rsidRDefault="008E7F5A" w:rsidP="008E7F5A">
                  <w:pPr>
                    <w:keepNext/>
                    <w:rPr>
                      <w:rFonts w:ascii="Times New Roman" w:hAnsi="Times New Roman" w:cs="Times New Roman"/>
                      <w:b/>
                      <w:sz w:val="18"/>
                      <w:szCs w:val="18"/>
                    </w:rPr>
                  </w:pPr>
                </w:p>
              </w:tc>
            </w:tr>
          </w:tbl>
          <w:p w14:paraId="260D5D73" w14:textId="77777777" w:rsidR="008E7F5A" w:rsidRPr="00983FA7" w:rsidRDefault="008E7F5A" w:rsidP="008E7F5A">
            <w:pPr>
              <w:jc w:val="center"/>
              <w:rPr>
                <w:rFonts w:ascii="Times New Roman" w:hAnsi="Times New Roman" w:cs="Times New Roman"/>
                <w:b/>
                <w:sz w:val="18"/>
                <w:szCs w:val="18"/>
              </w:rPr>
            </w:pPr>
          </w:p>
          <w:p w14:paraId="5E20F40F" w14:textId="303E884A" w:rsidR="008E7F5A" w:rsidRPr="00983FA7" w:rsidRDefault="00E4483D" w:rsidP="004136A1">
            <w:pPr>
              <w:rPr>
                <w:rFonts w:ascii="Times New Roman" w:hAnsi="Times New Roman" w:cs="Times New Roman"/>
                <w:sz w:val="18"/>
                <w:szCs w:val="18"/>
              </w:rPr>
            </w:pPr>
            <w:r w:rsidRPr="00983FA7">
              <w:rPr>
                <w:rFonts w:ascii="Times New Roman" w:hAnsi="Times New Roman" w:cs="Times New Roman"/>
                <w:noProof/>
                <w:sz w:val="18"/>
                <w:szCs w:val="18"/>
                <w:lang w:eastAsia="ru-RU"/>
              </w:rPr>
              <mc:AlternateContent>
                <mc:Choice Requires="wps">
                  <w:drawing>
                    <wp:anchor distT="45720" distB="45720" distL="114300" distR="114300" simplePos="0" relativeHeight="251668480" behindDoc="0" locked="0" layoutInCell="1" allowOverlap="1" wp14:anchorId="30153E72" wp14:editId="6912E0B4">
                      <wp:simplePos x="0" y="0"/>
                      <wp:positionH relativeFrom="column">
                        <wp:posOffset>1490980</wp:posOffset>
                      </wp:positionH>
                      <wp:positionV relativeFrom="paragraph">
                        <wp:posOffset>267335</wp:posOffset>
                      </wp:positionV>
                      <wp:extent cx="1375410" cy="2774950"/>
                      <wp:effectExtent l="0" t="0" r="0" b="6350"/>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2774950"/>
                              </a:xfrm>
                              <a:prstGeom prst="rect">
                                <a:avLst/>
                              </a:prstGeom>
                              <a:solidFill>
                                <a:srgbClr val="FFFFFF"/>
                              </a:solidFill>
                              <a:ln w="9525">
                                <a:noFill/>
                                <a:miter lim="800000"/>
                                <a:headEnd/>
                                <a:tailEnd/>
                              </a:ln>
                            </wps:spPr>
                            <wps:txbx>
                              <w:txbxContent>
                                <w:p w14:paraId="62B5140B" w14:textId="612CFD03" w:rsidR="00A04E1F" w:rsidRDefault="00A04E1F" w:rsidP="00A04E1F">
                                  <w:pPr>
                                    <w:keepNext/>
                                    <w:spacing w:after="0"/>
                                    <w:rPr>
                                      <w:rFonts w:ascii="Times New Roman" w:hAnsi="Times New Roman" w:cs="Times New Roman"/>
                                      <w:b/>
                                      <w:sz w:val="18"/>
                                      <w:szCs w:val="16"/>
                                      <w:lang w:val="kk-KZ"/>
                                    </w:rPr>
                                  </w:pPr>
                                  <w:r>
                                    <w:rPr>
                                      <w:rFonts w:ascii="Times New Roman" w:hAnsi="Times New Roman" w:cs="Times New Roman"/>
                                      <w:b/>
                                      <w:sz w:val="18"/>
                                      <w:szCs w:val="16"/>
                                      <w:lang w:val="kk-KZ"/>
                                    </w:rPr>
                                    <w:t>ПРИНЯЛ:</w:t>
                                  </w:r>
                                </w:p>
                                <w:p w14:paraId="35289FB9" w14:textId="32143108" w:rsidR="00A04E1F" w:rsidRPr="00A04E1F" w:rsidRDefault="00A04E1F" w:rsidP="00A04E1F">
                                  <w:pPr>
                                    <w:rPr>
                                      <w:rFonts w:ascii="Times New Roman" w:hAnsi="Times New Roman" w:cs="Times New Roman"/>
                                      <w:sz w:val="18"/>
                                    </w:rPr>
                                  </w:pPr>
                                  <w:r w:rsidRPr="00A04E1F">
                                    <w:rPr>
                                      <w:rFonts w:ascii="Times New Roman" w:hAnsi="Times New Roman" w:cs="Times New Roman"/>
                                      <w:b/>
                                      <w:sz w:val="18"/>
                                      <w:lang w:val="kk-K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53E72" id="_x0000_s1032" type="#_x0000_t202" style="position:absolute;margin-left:117.4pt;margin-top:21.05pt;width:108.3pt;height:21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" stroked="f">
                      <v:textbox>
                        <w:txbxContent>
                          <w:p w14:paraId="62B5140B" w14:textId="612CFD03" w:rsidR="00A04E1F" w:rsidRDefault="00A04E1F" w:rsidP="00A04E1F">
                            <w:pPr>
                              <w:keepNext/>
                              <w:spacing w:after="0"/>
                              <w:rPr>
                                <w:rFonts w:ascii="Times New Roman" w:hAnsi="Times New Roman" w:cs="Times New Roman"/>
                                <w:b/>
                                <w:sz w:val="18"/>
                                <w:szCs w:val="16"/>
                                <w:lang w:val="kk-KZ"/>
                              </w:rPr>
                            </w:pPr>
                            <w:r>
                              <w:rPr>
                                <w:rFonts w:ascii="Times New Roman" w:hAnsi="Times New Roman" w:cs="Times New Roman"/>
                                <w:b/>
                                <w:sz w:val="18"/>
                                <w:szCs w:val="16"/>
                                <w:lang w:val="kk-KZ"/>
                              </w:rPr>
                              <w:t>ПРИНЯЛ:</w:t>
                            </w:r>
                          </w:p>
                          <w:p w14:paraId="35289FB9" w14:textId="32143108" w:rsidR="00A04E1F" w:rsidRPr="00A04E1F" w:rsidRDefault="00A04E1F" w:rsidP="00A04E1F">
                            <w:pPr>
                              <w:rPr>
                                <w:rFonts w:ascii="Times New Roman" w:hAnsi="Times New Roman" w:cs="Times New Roman"/>
                                <w:sz w:val="18"/>
                              </w:rPr>
                            </w:pPr>
                            <w:r w:rsidRPr="00A04E1F">
                              <w:rPr>
                                <w:rFonts w:ascii="Times New Roman" w:hAnsi="Times New Roman" w:cs="Times New Roman"/>
                                <w:b/>
                                <w:sz w:val="18"/>
                                <w:lang w:val="kk-KZ"/>
                              </w:rPr>
                              <w:t xml:space="preserve">                    </w:t>
                            </w:r>
                          </w:p>
                        </w:txbxContent>
                      </v:textbox>
                      <w10:wrap type="square"/>
                    </v:shape>
                  </w:pict>
                </mc:Fallback>
              </mc:AlternateContent>
            </w:r>
            <w:r w:rsidRPr="00983FA7">
              <w:rPr>
                <w:rFonts w:ascii="Times New Roman" w:hAnsi="Times New Roman" w:cs="Times New Roman"/>
                <w:noProof/>
                <w:sz w:val="18"/>
                <w:szCs w:val="18"/>
                <w:lang w:eastAsia="ru-RU"/>
              </w:rPr>
              <mc:AlternateContent>
                <mc:Choice Requires="wps">
                  <w:drawing>
                    <wp:anchor distT="45720" distB="45720" distL="114300" distR="114300" simplePos="0" relativeHeight="251667456" behindDoc="0" locked="0" layoutInCell="1" allowOverlap="1" wp14:anchorId="577EB7B5" wp14:editId="3C68A94E">
                      <wp:simplePos x="0" y="0"/>
                      <wp:positionH relativeFrom="column">
                        <wp:posOffset>187325</wp:posOffset>
                      </wp:positionH>
                      <wp:positionV relativeFrom="paragraph">
                        <wp:posOffset>260985</wp:posOffset>
                      </wp:positionV>
                      <wp:extent cx="1303655" cy="2782570"/>
                      <wp:effectExtent l="0" t="0" r="0" b="0"/>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782570"/>
                              </a:xfrm>
                              <a:prstGeom prst="rect">
                                <a:avLst/>
                              </a:prstGeom>
                              <a:solidFill>
                                <a:srgbClr val="FFFFFF"/>
                              </a:solidFill>
                              <a:ln w="9525">
                                <a:noFill/>
                                <a:miter lim="800000"/>
                                <a:headEnd/>
                                <a:tailEnd/>
                              </a:ln>
                            </wps:spPr>
                            <wps:txbx>
                              <w:txbxContent>
                                <w:p w14:paraId="728C3DAE" w14:textId="35BF55D5" w:rsidR="00A04E1F" w:rsidRDefault="00A04E1F" w:rsidP="00A04E1F">
                                  <w:pPr>
                                    <w:pStyle w:val="af4"/>
                                    <w:rPr>
                                      <w:b/>
                                      <w:sz w:val="18"/>
                                      <w:szCs w:val="18"/>
                                      <w:lang w:val="kk-KZ"/>
                                    </w:rPr>
                                  </w:pPr>
                                  <w:r>
                                    <w:rPr>
                                      <w:b/>
                                      <w:sz w:val="18"/>
                                      <w:szCs w:val="18"/>
                                      <w:lang w:val="kk-KZ"/>
                                    </w:rPr>
                                    <w:t>ПЕРЕНДАЛ:</w:t>
                                  </w:r>
                                  <w:r w:rsidRPr="00D43706">
                                    <w:rPr>
                                      <w:b/>
                                      <w:sz w:val="18"/>
                                      <w:szCs w:val="18"/>
                                      <w:lang w:val="kk-KZ"/>
                                    </w:rPr>
                                    <w:t xml:space="preserve"> </w:t>
                                  </w:r>
                                </w:p>
                                <w:p w14:paraId="660731B8" w14:textId="6CB18D72" w:rsidR="00A04E1F" w:rsidRPr="00D43706" w:rsidRDefault="00A04E1F" w:rsidP="00A04E1F">
                                  <w:pPr>
                                    <w:pStyle w:val="af4"/>
                                    <w:rPr>
                                      <w:b/>
                                      <w:sz w:val="18"/>
                                      <w:szCs w:val="18"/>
                                    </w:rPr>
                                  </w:pPr>
                                  <w:r w:rsidRPr="00D43706">
                                    <w:rPr>
                                      <w:b/>
                                      <w:sz w:val="18"/>
                                      <w:szCs w:val="18"/>
                                      <w:lang w:val="kk-KZ"/>
                                    </w:rPr>
                                    <w:t>«Проблемалық кредиттер қоры» АҚ</w:t>
                                  </w:r>
                                </w:p>
                                <w:p w14:paraId="3D0B503D" w14:textId="77777777" w:rsidR="00A04E1F" w:rsidRPr="00D43706" w:rsidRDefault="00A04E1F" w:rsidP="00A04E1F">
                                  <w:pPr>
                                    <w:pStyle w:val="af4"/>
                                    <w:rPr>
                                      <w:b/>
                                      <w:sz w:val="18"/>
                                      <w:szCs w:val="18"/>
                                    </w:rPr>
                                  </w:pPr>
                                  <w:r w:rsidRPr="00D43706">
                                    <w:rPr>
                                      <w:b/>
                                      <w:sz w:val="18"/>
                                      <w:szCs w:val="18"/>
                                      <w:lang w:val="kk-KZ"/>
                                    </w:rPr>
                                    <w:t>БСН: 120140005984</w:t>
                                  </w:r>
                                </w:p>
                                <w:p w14:paraId="7611F951" w14:textId="77777777" w:rsidR="00A04E1F" w:rsidRPr="00D43706" w:rsidRDefault="00A04E1F" w:rsidP="00A04E1F">
                                  <w:pPr>
                                    <w:pStyle w:val="af4"/>
                                    <w:rPr>
                                      <w:b/>
                                      <w:sz w:val="18"/>
                                      <w:szCs w:val="18"/>
                                    </w:rPr>
                                  </w:pPr>
                                  <w:r w:rsidRPr="00D43706">
                                    <w:rPr>
                                      <w:b/>
                                      <w:sz w:val="18"/>
                                      <w:szCs w:val="18"/>
                                      <w:lang w:val="kk-KZ"/>
                                    </w:rPr>
                                    <w:t>Алматы қ., Достық даңғылы, 160</w:t>
                                  </w:r>
                                </w:p>
                                <w:p w14:paraId="2A968B5E" w14:textId="77777777" w:rsidR="00A04E1F" w:rsidRPr="00D43706" w:rsidRDefault="00A04E1F" w:rsidP="00A04E1F">
                                  <w:pPr>
                                    <w:pStyle w:val="af4"/>
                                    <w:rPr>
                                      <w:b/>
                                      <w:sz w:val="18"/>
                                      <w:szCs w:val="18"/>
                                    </w:rPr>
                                  </w:pPr>
                                  <w:r w:rsidRPr="00D43706">
                                    <w:rPr>
                                      <w:b/>
                                      <w:sz w:val="18"/>
                                      <w:szCs w:val="18"/>
                                      <w:lang w:val="kk-KZ"/>
                                    </w:rPr>
                                    <w:t xml:space="preserve">ЖСК: KZ09826А1KZTD2026005 </w:t>
                                  </w:r>
                                </w:p>
                                <w:p w14:paraId="6C6D6133" w14:textId="77777777" w:rsidR="00A04E1F" w:rsidRPr="00D43706" w:rsidRDefault="00A04E1F" w:rsidP="00A04E1F">
                                  <w:pPr>
                                    <w:pStyle w:val="af4"/>
                                    <w:rPr>
                                      <w:b/>
                                      <w:sz w:val="18"/>
                                      <w:szCs w:val="18"/>
                                    </w:rPr>
                                  </w:pPr>
                                  <w:r w:rsidRPr="00D43706">
                                    <w:rPr>
                                      <w:b/>
                                      <w:sz w:val="18"/>
                                      <w:szCs w:val="18"/>
                                      <w:lang w:val="kk-KZ"/>
                                    </w:rPr>
                                    <w:t xml:space="preserve">Алматы қаласындағы «АТФ Банк» АҚ  </w:t>
                                  </w:r>
                                </w:p>
                                <w:p w14:paraId="3B36C961" w14:textId="77777777" w:rsidR="00A04E1F" w:rsidRPr="00D43706" w:rsidRDefault="00A04E1F" w:rsidP="00A04E1F">
                                  <w:pPr>
                                    <w:pStyle w:val="af4"/>
                                    <w:rPr>
                                      <w:b/>
                                      <w:sz w:val="18"/>
                                      <w:szCs w:val="18"/>
                                    </w:rPr>
                                  </w:pPr>
                                  <w:r w:rsidRPr="00D43706">
                                    <w:rPr>
                                      <w:b/>
                                      <w:sz w:val="18"/>
                                      <w:szCs w:val="18"/>
                                      <w:lang w:val="kk-KZ"/>
                                    </w:rPr>
                                    <w:t>БЕК/КБЕ 15</w:t>
                                  </w:r>
                                </w:p>
                                <w:p w14:paraId="3FD85EC9" w14:textId="77777777" w:rsidR="00A04E1F" w:rsidRPr="00D43706" w:rsidRDefault="00A04E1F" w:rsidP="00A04E1F">
                                  <w:pPr>
                                    <w:pStyle w:val="af4"/>
                                    <w:rPr>
                                      <w:b/>
                                      <w:sz w:val="18"/>
                                      <w:szCs w:val="18"/>
                                    </w:rPr>
                                  </w:pPr>
                                  <w:r w:rsidRPr="00D43706">
                                    <w:rPr>
                                      <w:b/>
                                      <w:sz w:val="18"/>
                                      <w:szCs w:val="18"/>
                                      <w:lang w:val="kk-KZ"/>
                                    </w:rPr>
                                    <w:t>БСК: ALMNKZKA</w:t>
                                  </w:r>
                                </w:p>
                                <w:p w14:paraId="41372095" w14:textId="77777777" w:rsidR="00A04E1F" w:rsidRPr="00D43706" w:rsidRDefault="00A04E1F" w:rsidP="00A04E1F">
                                  <w:pPr>
                                    <w:pStyle w:val="af4"/>
                                    <w:rPr>
                                      <w:b/>
                                      <w:sz w:val="18"/>
                                      <w:szCs w:val="18"/>
                                    </w:rPr>
                                  </w:pPr>
                                </w:p>
                                <w:p w14:paraId="7AE9CA12" w14:textId="19ADBD63" w:rsidR="00A04E1F" w:rsidRPr="00DB4C05" w:rsidRDefault="00C3465F" w:rsidP="00A04E1F">
                                  <w:pPr>
                                    <w:pStyle w:val="af2"/>
                                    <w:spacing w:before="0" w:after="0"/>
                                    <w:ind w:right="-284"/>
                                    <w:rPr>
                                      <w:b/>
                                      <w:sz w:val="18"/>
                                      <w:szCs w:val="18"/>
                                      <w:lang w:val="kk-KZ"/>
                                    </w:rPr>
                                  </w:pPr>
                                  <w:r>
                                    <w:rPr>
                                      <w:b/>
                                      <w:sz w:val="18"/>
                                      <w:szCs w:val="18"/>
                                      <w:lang w:val="kk-KZ"/>
                                    </w:rPr>
                                    <w:t xml:space="preserve">______________________ </w:t>
                                  </w:r>
                                </w:p>
                                <w:p w14:paraId="75F9FB7D" w14:textId="51C55FB8" w:rsidR="00A04E1F" w:rsidRPr="00E4483D" w:rsidRDefault="00E4483D" w:rsidP="00A04E1F">
                                  <w:pPr>
                                    <w:rPr>
                                      <w:rFonts w:ascii="Times New Roman" w:hAnsi="Times New Roman" w:cs="Times New Roman"/>
                                      <w:b/>
                                      <w:sz w:val="16"/>
                                    </w:rPr>
                                  </w:pPr>
                                  <w:r>
                                    <w:rPr>
                                      <w:rFonts w:ascii="Times New Roman" w:hAnsi="Times New Roman" w:cs="Times New Roman"/>
                                      <w:b/>
                                      <w:sz w:val="16"/>
                                    </w:rP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EB7B5" id="_x0000_s1033" type="#_x0000_t202" style="position:absolute;margin-left:14.75pt;margin-top:20.55pt;width:102.65pt;height:219.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" stroked="f">
                      <v:textbox>
                        <w:txbxContent>
                          <w:p w14:paraId="728C3DAE" w14:textId="35BF55D5" w:rsidR="00A04E1F" w:rsidRDefault="00A04E1F" w:rsidP="00A04E1F">
                            <w:pPr>
                              <w:pStyle w:val="af4"/>
                              <w:rPr>
                                <w:b/>
                                <w:sz w:val="18"/>
                                <w:szCs w:val="18"/>
                                <w:lang w:val="kk-KZ"/>
                              </w:rPr>
                            </w:pPr>
                            <w:r>
                              <w:rPr>
                                <w:b/>
                                <w:sz w:val="18"/>
                                <w:szCs w:val="18"/>
                                <w:lang w:val="kk-KZ"/>
                              </w:rPr>
                              <w:t>ПЕРЕНДАЛ:</w:t>
                            </w:r>
                            <w:r w:rsidRPr="00D43706">
                              <w:rPr>
                                <w:b/>
                                <w:sz w:val="18"/>
                                <w:szCs w:val="18"/>
                                <w:lang w:val="kk-KZ"/>
                              </w:rPr>
                              <w:t xml:space="preserve"> </w:t>
                            </w:r>
                          </w:p>
                          <w:p w14:paraId="660731B8" w14:textId="6CB18D72" w:rsidR="00A04E1F" w:rsidRPr="00D43706" w:rsidRDefault="00A04E1F" w:rsidP="00A04E1F">
                            <w:pPr>
                              <w:pStyle w:val="af4"/>
                              <w:rPr>
                                <w:b/>
                                <w:sz w:val="18"/>
                                <w:szCs w:val="18"/>
                              </w:rPr>
                            </w:pPr>
                            <w:r w:rsidRPr="00D43706">
                              <w:rPr>
                                <w:b/>
                                <w:sz w:val="18"/>
                                <w:szCs w:val="18"/>
                                <w:lang w:val="kk-KZ"/>
                              </w:rPr>
                              <w:t>«Проблемалық кредиттер қоры» АҚ</w:t>
                            </w:r>
                          </w:p>
                          <w:p w14:paraId="3D0B503D" w14:textId="77777777" w:rsidR="00A04E1F" w:rsidRPr="00D43706" w:rsidRDefault="00A04E1F" w:rsidP="00A04E1F">
                            <w:pPr>
                              <w:pStyle w:val="af4"/>
                              <w:rPr>
                                <w:b/>
                                <w:sz w:val="18"/>
                                <w:szCs w:val="18"/>
                              </w:rPr>
                            </w:pPr>
                            <w:r w:rsidRPr="00D43706">
                              <w:rPr>
                                <w:b/>
                                <w:sz w:val="18"/>
                                <w:szCs w:val="18"/>
                                <w:lang w:val="kk-KZ"/>
                              </w:rPr>
                              <w:t>БСН: 120140005984</w:t>
                            </w:r>
                          </w:p>
                          <w:p w14:paraId="7611F951" w14:textId="77777777" w:rsidR="00A04E1F" w:rsidRPr="00D43706" w:rsidRDefault="00A04E1F" w:rsidP="00A04E1F">
                            <w:pPr>
                              <w:pStyle w:val="af4"/>
                              <w:rPr>
                                <w:b/>
                                <w:sz w:val="18"/>
                                <w:szCs w:val="18"/>
                              </w:rPr>
                            </w:pPr>
                            <w:r w:rsidRPr="00D43706">
                              <w:rPr>
                                <w:b/>
                                <w:sz w:val="18"/>
                                <w:szCs w:val="18"/>
                                <w:lang w:val="kk-KZ"/>
                              </w:rPr>
                              <w:t>Алматы қ., Достық даңғылы, 160</w:t>
                            </w:r>
                          </w:p>
                          <w:p w14:paraId="2A968B5E" w14:textId="77777777" w:rsidR="00A04E1F" w:rsidRPr="00D43706" w:rsidRDefault="00A04E1F" w:rsidP="00A04E1F">
                            <w:pPr>
                              <w:pStyle w:val="af4"/>
                              <w:rPr>
                                <w:b/>
                                <w:sz w:val="18"/>
                                <w:szCs w:val="18"/>
                              </w:rPr>
                            </w:pPr>
                            <w:r w:rsidRPr="00D43706">
                              <w:rPr>
                                <w:b/>
                                <w:sz w:val="18"/>
                                <w:szCs w:val="18"/>
                                <w:lang w:val="kk-KZ"/>
                              </w:rPr>
                              <w:t xml:space="preserve">ЖСК: KZ09826А1KZTD2026005 </w:t>
                            </w:r>
                          </w:p>
                          <w:p w14:paraId="6C6D6133" w14:textId="77777777" w:rsidR="00A04E1F" w:rsidRPr="00D43706" w:rsidRDefault="00A04E1F" w:rsidP="00A04E1F">
                            <w:pPr>
                              <w:pStyle w:val="af4"/>
                              <w:rPr>
                                <w:b/>
                                <w:sz w:val="18"/>
                                <w:szCs w:val="18"/>
                              </w:rPr>
                            </w:pPr>
                            <w:r w:rsidRPr="00D43706">
                              <w:rPr>
                                <w:b/>
                                <w:sz w:val="18"/>
                                <w:szCs w:val="18"/>
                                <w:lang w:val="kk-KZ"/>
                              </w:rPr>
                              <w:t xml:space="preserve">Алматы қаласындағы «АТФ Банк» АҚ  </w:t>
                            </w:r>
                          </w:p>
                          <w:p w14:paraId="3B36C961" w14:textId="77777777" w:rsidR="00A04E1F" w:rsidRPr="00D43706" w:rsidRDefault="00A04E1F" w:rsidP="00A04E1F">
                            <w:pPr>
                              <w:pStyle w:val="af4"/>
                              <w:rPr>
                                <w:b/>
                                <w:sz w:val="18"/>
                                <w:szCs w:val="18"/>
                              </w:rPr>
                            </w:pPr>
                            <w:r w:rsidRPr="00D43706">
                              <w:rPr>
                                <w:b/>
                                <w:sz w:val="18"/>
                                <w:szCs w:val="18"/>
                                <w:lang w:val="kk-KZ"/>
                              </w:rPr>
                              <w:t>БЕК/КБЕ 15</w:t>
                            </w:r>
                          </w:p>
                          <w:p w14:paraId="3FD85EC9" w14:textId="77777777" w:rsidR="00A04E1F" w:rsidRPr="00D43706" w:rsidRDefault="00A04E1F" w:rsidP="00A04E1F">
                            <w:pPr>
                              <w:pStyle w:val="af4"/>
                              <w:rPr>
                                <w:b/>
                                <w:sz w:val="18"/>
                                <w:szCs w:val="18"/>
                              </w:rPr>
                            </w:pPr>
                            <w:r w:rsidRPr="00D43706">
                              <w:rPr>
                                <w:b/>
                                <w:sz w:val="18"/>
                                <w:szCs w:val="18"/>
                                <w:lang w:val="kk-KZ"/>
                              </w:rPr>
                              <w:t>БСК: ALMNKZKA</w:t>
                            </w:r>
                          </w:p>
                          <w:p w14:paraId="41372095" w14:textId="77777777" w:rsidR="00A04E1F" w:rsidRPr="00D43706" w:rsidRDefault="00A04E1F" w:rsidP="00A04E1F">
                            <w:pPr>
                              <w:pStyle w:val="af4"/>
                              <w:rPr>
                                <w:b/>
                                <w:sz w:val="18"/>
                                <w:szCs w:val="18"/>
                              </w:rPr>
                            </w:pPr>
                          </w:p>
                          <w:p w14:paraId="7AE9CA12" w14:textId="19ADBD63" w:rsidR="00A04E1F" w:rsidRPr="00DB4C05" w:rsidRDefault="00C3465F" w:rsidP="00A04E1F">
                            <w:pPr>
                              <w:pStyle w:val="af2"/>
                              <w:spacing w:before="0" w:after="0"/>
                              <w:ind w:right="-284"/>
                              <w:rPr>
                                <w:b/>
                                <w:sz w:val="18"/>
                                <w:szCs w:val="18"/>
                                <w:lang w:val="kk-KZ"/>
                              </w:rPr>
                            </w:pPr>
                            <w:r>
                              <w:rPr>
                                <w:b/>
                                <w:sz w:val="18"/>
                                <w:szCs w:val="18"/>
                                <w:lang w:val="kk-KZ"/>
                              </w:rPr>
                              <w:t xml:space="preserve">______________________ </w:t>
                            </w:r>
                          </w:p>
                          <w:p w14:paraId="75F9FB7D" w14:textId="51C55FB8" w:rsidR="00A04E1F" w:rsidRPr="00E4483D" w:rsidRDefault="00E4483D" w:rsidP="00A04E1F">
                            <w:pPr>
                              <w:rPr>
                                <w:rFonts w:ascii="Times New Roman" w:hAnsi="Times New Roman" w:cs="Times New Roman"/>
                                <w:b/>
                                <w:sz w:val="16"/>
                              </w:rPr>
                            </w:pPr>
                            <w:r>
                              <w:rPr>
                                <w:rFonts w:ascii="Times New Roman" w:hAnsi="Times New Roman" w:cs="Times New Roman"/>
                                <w:b/>
                                <w:sz w:val="16"/>
                              </w:rPr>
                              <w:t>МП</w:t>
                            </w:r>
                          </w:p>
                        </w:txbxContent>
                      </v:textbox>
                      <w10:wrap type="square"/>
                    </v:shape>
                  </w:pict>
                </mc:Fallback>
              </mc:AlternateContent>
            </w:r>
          </w:p>
        </w:tc>
      </w:tr>
    </w:tbl>
    <w:p w14:paraId="00BA264B" w14:textId="77777777" w:rsidR="002537CB" w:rsidRPr="00983FA7" w:rsidRDefault="002537CB" w:rsidP="004136A1">
      <w:pPr>
        <w:rPr>
          <w:rFonts w:ascii="Times New Roman" w:hAnsi="Times New Roman" w:cs="Times New Roman"/>
          <w:sz w:val="18"/>
          <w:szCs w:val="18"/>
        </w:rPr>
      </w:pPr>
    </w:p>
    <w:sectPr w:rsidR="002537CB" w:rsidRPr="00983FA7" w:rsidSect="00DB4C05">
      <w:footerReference w:type="default" r:id="rId8"/>
      <w:pgSz w:w="11906" w:h="16838"/>
      <w:pgMar w:top="709"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EE721" w14:textId="77777777" w:rsidR="00D776E9" w:rsidRDefault="00D776E9" w:rsidP="00D67E67">
      <w:pPr>
        <w:spacing w:after="0" w:line="240" w:lineRule="auto"/>
      </w:pPr>
      <w:r>
        <w:separator/>
      </w:r>
    </w:p>
  </w:endnote>
  <w:endnote w:type="continuationSeparator" w:id="0">
    <w:p w14:paraId="4E7AB3A7" w14:textId="77777777" w:rsidR="00D776E9" w:rsidRDefault="00D776E9" w:rsidP="00D6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7685" w14:textId="77777777" w:rsidR="00595520" w:rsidRDefault="005955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CB7D8" w14:textId="77777777" w:rsidR="00D776E9" w:rsidRDefault="00D776E9" w:rsidP="00D67E67">
      <w:pPr>
        <w:spacing w:after="0" w:line="240" w:lineRule="auto"/>
      </w:pPr>
      <w:r>
        <w:separator/>
      </w:r>
    </w:p>
  </w:footnote>
  <w:footnote w:type="continuationSeparator" w:id="0">
    <w:p w14:paraId="4F5E8C15" w14:textId="77777777" w:rsidR="00D776E9" w:rsidRDefault="00D776E9" w:rsidP="00D67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832EF502"/>
    <w:lvl w:ilvl="0">
      <w:start w:val="7"/>
      <w:numFmt w:val="decimal"/>
      <w:lvlText w:val="%1."/>
      <w:lvlJc w:val="left"/>
      <w:pPr>
        <w:tabs>
          <w:tab w:val="num" w:pos="360"/>
        </w:tabs>
        <w:ind w:left="360" w:hanging="360"/>
      </w:pPr>
      <w:rPr>
        <w:b/>
      </w:rPr>
    </w:lvl>
    <w:lvl w:ilvl="1">
      <w:start w:val="1"/>
      <w:numFmt w:val="decimal"/>
      <w:lvlText w:val="%1.%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0000009"/>
    <w:multiLevelType w:val="multilevel"/>
    <w:tmpl w:val="F252CA5A"/>
    <w:name w:val="WW8Num26"/>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3228"/>
        </w:tabs>
        <w:ind w:left="360" w:hanging="360"/>
      </w:pPr>
      <w:rPr>
        <w:rFonts w:ascii="Times New Roman" w:hAnsi="Times New Roman" w:cs="Times New Roman" w:hint="default"/>
        <w:sz w:val="24"/>
        <w:szCs w:val="24"/>
      </w:r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 w15:restartNumberingAfterBreak="0">
    <w:nsid w:val="0000000A"/>
    <w:multiLevelType w:val="multilevel"/>
    <w:tmpl w:val="D46489C4"/>
    <w:name w:val="WW8Num27"/>
    <w:lvl w:ilvl="0">
      <w:start w:val="1"/>
      <w:numFmt w:val="decimal"/>
      <w:lvlText w:val="%1."/>
      <w:lvlJc w:val="left"/>
      <w:pPr>
        <w:tabs>
          <w:tab w:val="num" w:pos="708"/>
        </w:tabs>
        <w:ind w:left="720" w:hanging="360"/>
      </w:pPr>
      <w:rPr>
        <w:b/>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000000B"/>
    <w:multiLevelType w:val="multilevel"/>
    <w:tmpl w:val="0000000B"/>
    <w:name w:val="WW8Num28"/>
    <w:lvl w:ilvl="0">
      <w:start w:val="1"/>
      <w:numFmt w:val="decimal"/>
      <w:lvlText w:val="%1."/>
      <w:lvlJc w:val="left"/>
      <w:pPr>
        <w:tabs>
          <w:tab w:val="num" w:pos="0"/>
        </w:tabs>
        <w:ind w:left="360" w:hanging="360"/>
      </w:pPr>
      <w:rPr>
        <w:b w:val="0"/>
      </w:rPr>
    </w:lvl>
    <w:lvl w:ilvl="1">
      <w:start w:val="1"/>
      <w:numFmt w:val="decimal"/>
      <w:lvlText w:val="%1.%2."/>
      <w:lvlJc w:val="left"/>
      <w:pPr>
        <w:tabs>
          <w:tab w:val="num" w:pos="3467"/>
        </w:tabs>
        <w:ind w:left="3479"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160" w:hanging="720"/>
      </w:pPr>
      <w:rPr>
        <w:b w:val="0"/>
      </w:rPr>
    </w:lvl>
    <w:lvl w:ilvl="5">
      <w:start w:val="1"/>
      <w:numFmt w:val="decimal"/>
      <w:lvlText w:val="%1.%2.%3.%4.%5.%6."/>
      <w:lvlJc w:val="left"/>
      <w:pPr>
        <w:tabs>
          <w:tab w:val="num" w:pos="0"/>
        </w:tabs>
        <w:ind w:left="2880" w:hanging="1080"/>
      </w:pPr>
      <w:rPr>
        <w:b w:val="0"/>
      </w:rPr>
    </w:lvl>
    <w:lvl w:ilvl="6">
      <w:start w:val="1"/>
      <w:numFmt w:val="decimal"/>
      <w:lvlText w:val="%1.%2.%3.%4.%5.%6.%7."/>
      <w:lvlJc w:val="left"/>
      <w:pPr>
        <w:tabs>
          <w:tab w:val="num" w:pos="0"/>
        </w:tabs>
        <w:ind w:left="3240" w:hanging="1080"/>
      </w:pPr>
      <w:rPr>
        <w:b w:val="0"/>
      </w:rPr>
    </w:lvl>
    <w:lvl w:ilvl="7">
      <w:start w:val="1"/>
      <w:numFmt w:val="decimal"/>
      <w:lvlText w:val="%1.%2.%3.%4.%5.%6.%7.%8."/>
      <w:lvlJc w:val="left"/>
      <w:pPr>
        <w:tabs>
          <w:tab w:val="num" w:pos="0"/>
        </w:tabs>
        <w:ind w:left="3600" w:hanging="1080"/>
      </w:pPr>
      <w:rPr>
        <w:b w:val="0"/>
      </w:rPr>
    </w:lvl>
    <w:lvl w:ilvl="8">
      <w:start w:val="1"/>
      <w:numFmt w:val="decimal"/>
      <w:lvlText w:val="%1.%2.%3.%4.%5.%6.%7.%8.%9."/>
      <w:lvlJc w:val="left"/>
      <w:pPr>
        <w:tabs>
          <w:tab w:val="num" w:pos="0"/>
        </w:tabs>
        <w:ind w:left="4320" w:hanging="1440"/>
      </w:pPr>
      <w:rPr>
        <w:b w:val="0"/>
      </w:rPr>
    </w:lvl>
  </w:abstractNum>
  <w:abstractNum w:abstractNumId="4" w15:restartNumberingAfterBreak="0">
    <w:nsid w:val="0000000C"/>
    <w:multiLevelType w:val="multilevel"/>
    <w:tmpl w:val="E84EA46E"/>
    <w:lvl w:ilvl="0">
      <w:start w:val="2"/>
      <w:numFmt w:val="decimal"/>
      <w:lvlText w:val="%1."/>
      <w:lvlJc w:val="left"/>
      <w:pPr>
        <w:tabs>
          <w:tab w:val="num" w:pos="360"/>
        </w:tabs>
        <w:ind w:left="360" w:hanging="360"/>
      </w:pPr>
      <w:rPr>
        <w:b/>
      </w:rPr>
    </w:lvl>
    <w:lvl w:ilvl="1">
      <w:start w:val="1"/>
      <w:numFmt w:val="decimal"/>
      <w:lvlText w:val="%1.%2."/>
      <w:lvlJc w:val="left"/>
      <w:pPr>
        <w:tabs>
          <w:tab w:val="num" w:pos="916"/>
        </w:tabs>
        <w:ind w:left="928" w:hanging="360"/>
      </w:pPr>
      <w:rPr>
        <w:sz w:val="18"/>
        <w:szCs w:val="18"/>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D"/>
    <w:multiLevelType w:val="multilevel"/>
    <w:tmpl w:val="0000000D"/>
    <w:name w:val="WW8Num30"/>
    <w:lvl w:ilvl="0">
      <w:start w:val="2"/>
      <w:numFmt w:val="decimal"/>
      <w:lvlText w:val="%1."/>
      <w:lvlJc w:val="left"/>
      <w:pPr>
        <w:tabs>
          <w:tab w:val="num" w:pos="360"/>
        </w:tabs>
        <w:ind w:left="360" w:hanging="360"/>
      </w:pPr>
    </w:lvl>
    <w:lvl w:ilvl="1">
      <w:start w:val="1"/>
      <w:numFmt w:val="decimal"/>
      <w:lvlText w:val="4.%2."/>
      <w:lvlJc w:val="left"/>
      <w:pPr>
        <w:tabs>
          <w:tab w:val="num" w:pos="708"/>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E"/>
    <w:multiLevelType w:val="multilevel"/>
    <w:tmpl w:val="23E8D2AE"/>
    <w:name w:val="WW8Num31"/>
    <w:lvl w:ilvl="0">
      <w:start w:val="4"/>
      <w:numFmt w:val="decimal"/>
      <w:lvlText w:val="%1."/>
      <w:lvlJc w:val="left"/>
      <w:pPr>
        <w:tabs>
          <w:tab w:val="num" w:pos="0"/>
        </w:tabs>
        <w:ind w:left="405" w:hanging="405"/>
      </w:pPr>
      <w:rPr>
        <w:b w:val="0"/>
      </w:rPr>
    </w:lvl>
    <w:lvl w:ilvl="1">
      <w:start w:val="1"/>
      <w:numFmt w:val="decimal"/>
      <w:lvlText w:val="%1.%2."/>
      <w:lvlJc w:val="left"/>
      <w:pPr>
        <w:tabs>
          <w:tab w:val="num" w:pos="708"/>
        </w:tabs>
        <w:ind w:left="585" w:hanging="405"/>
      </w:pPr>
      <w:rPr>
        <w:b w:val="0"/>
      </w:rPr>
    </w:lvl>
    <w:lvl w:ilvl="2">
      <w:start w:val="1"/>
      <w:numFmt w:val="decimal"/>
      <w:lvlText w:val="%3)"/>
      <w:lvlJc w:val="left"/>
      <w:pPr>
        <w:tabs>
          <w:tab w:val="num" w:pos="0"/>
        </w:tabs>
        <w:ind w:left="1004" w:hanging="720"/>
      </w:pPr>
      <w:rPr>
        <w:rFonts w:ascii="Times New Roman" w:eastAsia="Times New Roman" w:hAnsi="Times New Roman" w:cs="Times New Roman"/>
        <w:b w:val="0"/>
      </w:rPr>
    </w:lvl>
    <w:lvl w:ilvl="3">
      <w:start w:val="1"/>
      <w:numFmt w:val="decimal"/>
      <w:lvlText w:val="%1.%2.%3.%4."/>
      <w:lvlJc w:val="left"/>
      <w:pPr>
        <w:tabs>
          <w:tab w:val="num" w:pos="0"/>
        </w:tabs>
        <w:ind w:left="1260" w:hanging="720"/>
      </w:pPr>
      <w:rPr>
        <w:b w:val="0"/>
      </w:rPr>
    </w:lvl>
    <w:lvl w:ilvl="4">
      <w:start w:val="1"/>
      <w:numFmt w:val="decimal"/>
      <w:lvlText w:val="%1.%2.%3.%4.%5."/>
      <w:lvlJc w:val="left"/>
      <w:pPr>
        <w:tabs>
          <w:tab w:val="num" w:pos="0"/>
        </w:tabs>
        <w:ind w:left="1440" w:hanging="720"/>
      </w:pPr>
      <w:rPr>
        <w:b w:val="0"/>
      </w:rPr>
    </w:lvl>
    <w:lvl w:ilvl="5">
      <w:start w:val="1"/>
      <w:numFmt w:val="decimal"/>
      <w:lvlText w:val="%1.%2.%3.%4.%5.%6."/>
      <w:lvlJc w:val="left"/>
      <w:pPr>
        <w:tabs>
          <w:tab w:val="num" w:pos="0"/>
        </w:tabs>
        <w:ind w:left="1980" w:hanging="1080"/>
      </w:pPr>
      <w:rPr>
        <w:b w:val="0"/>
      </w:rPr>
    </w:lvl>
    <w:lvl w:ilvl="6">
      <w:start w:val="1"/>
      <w:numFmt w:val="decimal"/>
      <w:lvlText w:val="%1.%2.%3.%4.%5.%6.%7."/>
      <w:lvlJc w:val="left"/>
      <w:pPr>
        <w:tabs>
          <w:tab w:val="num" w:pos="0"/>
        </w:tabs>
        <w:ind w:left="2160" w:hanging="1080"/>
      </w:pPr>
      <w:rPr>
        <w:b w:val="0"/>
      </w:rPr>
    </w:lvl>
    <w:lvl w:ilvl="7">
      <w:start w:val="1"/>
      <w:numFmt w:val="decimal"/>
      <w:lvlText w:val="%1.%2.%3.%4.%5.%6.%7.%8."/>
      <w:lvlJc w:val="left"/>
      <w:pPr>
        <w:tabs>
          <w:tab w:val="num" w:pos="0"/>
        </w:tabs>
        <w:ind w:left="2340" w:hanging="1080"/>
      </w:pPr>
      <w:rPr>
        <w:b w:val="0"/>
      </w:rPr>
    </w:lvl>
    <w:lvl w:ilvl="8">
      <w:start w:val="1"/>
      <w:numFmt w:val="decimal"/>
      <w:lvlText w:val="%1.%2.%3.%4.%5.%6.%7.%8.%9."/>
      <w:lvlJc w:val="left"/>
      <w:pPr>
        <w:tabs>
          <w:tab w:val="num" w:pos="0"/>
        </w:tabs>
        <w:ind w:left="2880" w:hanging="1440"/>
      </w:pPr>
      <w:rPr>
        <w:b w:val="0"/>
      </w:rPr>
    </w:lvl>
  </w:abstractNum>
  <w:abstractNum w:abstractNumId="7" w15:restartNumberingAfterBreak="0">
    <w:nsid w:val="00000010"/>
    <w:multiLevelType w:val="multilevel"/>
    <w:tmpl w:val="4FF4CBDE"/>
    <w:name w:val="WW8Num3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1"/>
    <w:multiLevelType w:val="multilevel"/>
    <w:tmpl w:val="E2FA1BD4"/>
    <w:name w:val="WW8Num3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3)"/>
      <w:lvlJc w:val="left"/>
      <w:pPr>
        <w:tabs>
          <w:tab w:val="num" w:pos="4832"/>
        </w:tabs>
        <w:ind w:left="4832"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12"/>
    <w:multiLevelType w:val="multilevel"/>
    <w:tmpl w:val="A5181ED2"/>
    <w:name w:val="WW8Num35"/>
    <w:lvl w:ilvl="0">
      <w:start w:val="5"/>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13"/>
    <w:multiLevelType w:val="multilevel"/>
    <w:tmpl w:val="00000013"/>
    <w:name w:val="WW8Num36"/>
    <w:lvl w:ilvl="0">
      <w:start w:val="6"/>
      <w:numFmt w:val="decimal"/>
      <w:lvlText w:val="%1."/>
      <w:lvlJc w:val="left"/>
      <w:pPr>
        <w:tabs>
          <w:tab w:val="num" w:pos="360"/>
        </w:tabs>
        <w:ind w:left="360" w:hanging="360"/>
      </w:pPr>
      <w:rPr>
        <w:b/>
      </w:rPr>
    </w:lvl>
    <w:lvl w:ilvl="1">
      <w:start w:val="1"/>
      <w:numFmt w:val="decimal"/>
      <w:lvlText w:val="%1.%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1" w15:restartNumberingAfterBreak="0">
    <w:nsid w:val="00000015"/>
    <w:multiLevelType w:val="multilevel"/>
    <w:tmpl w:val="C61007E8"/>
    <w:name w:val="WW8Num38"/>
    <w:lvl w:ilvl="0">
      <w:start w:val="7"/>
      <w:numFmt w:val="decimal"/>
      <w:lvlText w:val="%1."/>
      <w:lvlJc w:val="left"/>
      <w:pPr>
        <w:tabs>
          <w:tab w:val="num" w:pos="360"/>
        </w:tabs>
        <w:ind w:left="360" w:hanging="360"/>
      </w:pPr>
      <w:rPr>
        <w:b/>
      </w:rPr>
    </w:lvl>
    <w:lvl w:ilvl="1">
      <w:start w:val="1"/>
      <w:numFmt w:val="decimal"/>
      <w:lvlText w:val="%1.%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16"/>
    <w:multiLevelType w:val="multilevel"/>
    <w:tmpl w:val="00000016"/>
    <w:name w:val="WW8Num39"/>
    <w:lvl w:ilvl="0">
      <w:start w:val="7"/>
      <w:numFmt w:val="decimal"/>
      <w:lvlText w:val="%1."/>
      <w:lvlJc w:val="left"/>
      <w:pPr>
        <w:tabs>
          <w:tab w:val="num" w:pos="360"/>
        </w:tabs>
        <w:ind w:left="360" w:hanging="360"/>
      </w:pPr>
    </w:lvl>
    <w:lvl w:ilvl="1">
      <w:start w:val="1"/>
      <w:numFmt w:val="decimal"/>
      <w:lvlText w:val="8.%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17"/>
    <w:multiLevelType w:val="multilevel"/>
    <w:tmpl w:val="09EACA4E"/>
    <w:name w:val="WW8Num40"/>
    <w:lvl w:ilvl="0">
      <w:start w:val="9"/>
      <w:numFmt w:val="decimal"/>
      <w:lvlText w:val="%1."/>
      <w:lvlJc w:val="left"/>
      <w:pPr>
        <w:tabs>
          <w:tab w:val="num" w:pos="360"/>
        </w:tabs>
        <w:ind w:left="360" w:hanging="360"/>
      </w:pPr>
      <w:rPr>
        <w:b/>
      </w:rPr>
    </w:lvl>
    <w:lvl w:ilvl="1">
      <w:start w:val="1"/>
      <w:numFmt w:val="decimal"/>
      <w:lvlText w:val="%1.%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8"/>
    <w:multiLevelType w:val="multilevel"/>
    <w:tmpl w:val="B9C8D72C"/>
    <w:name w:val="WW8Num41"/>
    <w:lvl w:ilvl="0">
      <w:start w:val="10"/>
      <w:numFmt w:val="decimal"/>
      <w:lvlText w:val="%1."/>
      <w:lvlJc w:val="left"/>
      <w:pPr>
        <w:tabs>
          <w:tab w:val="num" w:pos="480"/>
        </w:tabs>
        <w:ind w:left="480" w:hanging="480"/>
      </w:pPr>
      <w:rPr>
        <w:b/>
      </w:rPr>
    </w:lvl>
    <w:lvl w:ilvl="1">
      <w:start w:val="1"/>
      <w:numFmt w:val="decimal"/>
      <w:lvlText w:val="%1.%2."/>
      <w:lvlJc w:val="left"/>
      <w:pPr>
        <w:tabs>
          <w:tab w:val="num" w:pos="840"/>
        </w:tabs>
        <w:ind w:left="840" w:hanging="480"/>
      </w:pPr>
      <w:rPr>
        <w:sz w:val="18"/>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9"/>
    <w:multiLevelType w:val="multilevel"/>
    <w:tmpl w:val="D736C7A8"/>
    <w:name w:val="WW8Num42"/>
    <w:lvl w:ilvl="0">
      <w:start w:val="11"/>
      <w:numFmt w:val="decimal"/>
      <w:lvlText w:val="%1."/>
      <w:lvlJc w:val="left"/>
      <w:pPr>
        <w:tabs>
          <w:tab w:val="num" w:pos="390"/>
        </w:tabs>
        <w:ind w:left="390" w:hanging="390"/>
      </w:pPr>
      <w:rPr>
        <w:b/>
        <w:sz w:val="18"/>
        <w:szCs w:val="24"/>
      </w:rPr>
    </w:lvl>
    <w:lvl w:ilvl="1">
      <w:start w:val="1"/>
      <w:numFmt w:val="decimal"/>
      <w:lvlText w:val="%1.%2."/>
      <w:lvlJc w:val="left"/>
      <w:pPr>
        <w:tabs>
          <w:tab w:val="num" w:pos="750"/>
        </w:tabs>
        <w:ind w:left="750" w:hanging="390"/>
      </w:pPr>
      <w:rPr>
        <w:sz w:val="18"/>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6" w15:restartNumberingAfterBreak="0">
    <w:nsid w:val="0000001A"/>
    <w:multiLevelType w:val="multilevel"/>
    <w:tmpl w:val="BC12AA7E"/>
    <w:name w:val="WW8Num43"/>
    <w:lvl w:ilvl="0">
      <w:start w:val="12"/>
      <w:numFmt w:val="decimal"/>
      <w:lvlText w:val="%1."/>
      <w:lvlJc w:val="left"/>
      <w:pPr>
        <w:tabs>
          <w:tab w:val="num" w:pos="480"/>
        </w:tabs>
        <w:ind w:left="480" w:hanging="480"/>
      </w:pPr>
      <w:rPr>
        <w:b/>
      </w:rPr>
    </w:lvl>
    <w:lvl w:ilvl="1">
      <w:start w:val="1"/>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00711A14"/>
    <w:multiLevelType w:val="multilevel"/>
    <w:tmpl w:val="00000013"/>
    <w:lvl w:ilvl="0">
      <w:start w:val="6"/>
      <w:numFmt w:val="decimal"/>
      <w:lvlText w:val="%1."/>
      <w:lvlJc w:val="left"/>
      <w:pPr>
        <w:tabs>
          <w:tab w:val="num" w:pos="360"/>
        </w:tabs>
        <w:ind w:left="360" w:hanging="360"/>
      </w:pPr>
      <w:rPr>
        <w:b/>
      </w:rPr>
    </w:lvl>
    <w:lvl w:ilvl="1">
      <w:start w:val="1"/>
      <w:numFmt w:val="decimal"/>
      <w:lvlText w:val="%1.%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8" w15:restartNumberingAfterBreak="0">
    <w:nsid w:val="00D65363"/>
    <w:multiLevelType w:val="multilevel"/>
    <w:tmpl w:val="A5181ED2"/>
    <w:lvl w:ilvl="0">
      <w:start w:val="5"/>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15:restartNumberingAfterBreak="0">
    <w:nsid w:val="016F2DE9"/>
    <w:multiLevelType w:val="multilevel"/>
    <w:tmpl w:val="C61007E8"/>
    <w:lvl w:ilvl="0">
      <w:start w:val="7"/>
      <w:numFmt w:val="decimal"/>
      <w:lvlText w:val="%1."/>
      <w:lvlJc w:val="left"/>
      <w:pPr>
        <w:tabs>
          <w:tab w:val="num" w:pos="360"/>
        </w:tabs>
        <w:ind w:left="360" w:hanging="360"/>
      </w:pPr>
      <w:rPr>
        <w:b/>
      </w:rPr>
    </w:lvl>
    <w:lvl w:ilvl="1">
      <w:start w:val="1"/>
      <w:numFmt w:val="decimal"/>
      <w:lvlText w:val="%1.%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0" w15:restartNumberingAfterBreak="0">
    <w:nsid w:val="03382255"/>
    <w:multiLevelType w:val="multilevel"/>
    <w:tmpl w:val="0000000D"/>
    <w:lvl w:ilvl="0">
      <w:start w:val="2"/>
      <w:numFmt w:val="decimal"/>
      <w:lvlText w:val="%1."/>
      <w:lvlJc w:val="left"/>
      <w:pPr>
        <w:tabs>
          <w:tab w:val="num" w:pos="360"/>
        </w:tabs>
        <w:ind w:left="360" w:hanging="360"/>
      </w:pPr>
    </w:lvl>
    <w:lvl w:ilvl="1">
      <w:start w:val="1"/>
      <w:numFmt w:val="decimal"/>
      <w:lvlText w:val="4.%2."/>
      <w:lvlJc w:val="left"/>
      <w:pPr>
        <w:tabs>
          <w:tab w:val="num" w:pos="708"/>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15:restartNumberingAfterBreak="0">
    <w:nsid w:val="11DD0CBA"/>
    <w:multiLevelType w:val="multilevel"/>
    <w:tmpl w:val="4FF4CBD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12087191"/>
    <w:multiLevelType w:val="multilevel"/>
    <w:tmpl w:val="D46489C4"/>
    <w:lvl w:ilvl="0">
      <w:start w:val="1"/>
      <w:numFmt w:val="decimal"/>
      <w:lvlText w:val="%1."/>
      <w:lvlJc w:val="left"/>
      <w:pPr>
        <w:tabs>
          <w:tab w:val="num" w:pos="708"/>
        </w:tabs>
        <w:ind w:left="720" w:hanging="360"/>
      </w:pPr>
      <w:rPr>
        <w:b/>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3" w15:restartNumberingAfterBreak="0">
    <w:nsid w:val="150A5276"/>
    <w:multiLevelType w:val="multilevel"/>
    <w:tmpl w:val="D716FB14"/>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4162A3F"/>
    <w:multiLevelType w:val="multilevel"/>
    <w:tmpl w:val="00000016"/>
    <w:lvl w:ilvl="0">
      <w:start w:val="7"/>
      <w:numFmt w:val="decimal"/>
      <w:lvlText w:val="%1."/>
      <w:lvlJc w:val="left"/>
      <w:pPr>
        <w:tabs>
          <w:tab w:val="num" w:pos="360"/>
        </w:tabs>
        <w:ind w:left="360" w:hanging="360"/>
      </w:pPr>
    </w:lvl>
    <w:lvl w:ilvl="1">
      <w:start w:val="1"/>
      <w:numFmt w:val="decimal"/>
      <w:lvlText w:val="8.%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5" w15:restartNumberingAfterBreak="0">
    <w:nsid w:val="2D4D2CD3"/>
    <w:multiLevelType w:val="multilevel"/>
    <w:tmpl w:val="23E8D2AE"/>
    <w:lvl w:ilvl="0">
      <w:start w:val="4"/>
      <w:numFmt w:val="decimal"/>
      <w:lvlText w:val="%1."/>
      <w:lvlJc w:val="left"/>
      <w:pPr>
        <w:tabs>
          <w:tab w:val="num" w:pos="0"/>
        </w:tabs>
        <w:ind w:left="405" w:hanging="405"/>
      </w:pPr>
      <w:rPr>
        <w:b w:val="0"/>
      </w:rPr>
    </w:lvl>
    <w:lvl w:ilvl="1">
      <w:start w:val="1"/>
      <w:numFmt w:val="decimal"/>
      <w:lvlText w:val="%1.%2."/>
      <w:lvlJc w:val="left"/>
      <w:pPr>
        <w:tabs>
          <w:tab w:val="num" w:pos="708"/>
        </w:tabs>
        <w:ind w:left="585" w:hanging="405"/>
      </w:pPr>
      <w:rPr>
        <w:b w:val="0"/>
      </w:rPr>
    </w:lvl>
    <w:lvl w:ilvl="2">
      <w:start w:val="1"/>
      <w:numFmt w:val="decimal"/>
      <w:lvlText w:val="%3)"/>
      <w:lvlJc w:val="left"/>
      <w:pPr>
        <w:tabs>
          <w:tab w:val="num" w:pos="0"/>
        </w:tabs>
        <w:ind w:left="1004" w:hanging="720"/>
      </w:pPr>
      <w:rPr>
        <w:rFonts w:ascii="Times New Roman" w:eastAsia="Times New Roman" w:hAnsi="Times New Roman" w:cs="Times New Roman"/>
        <w:b w:val="0"/>
      </w:rPr>
    </w:lvl>
    <w:lvl w:ilvl="3">
      <w:start w:val="1"/>
      <w:numFmt w:val="decimal"/>
      <w:lvlText w:val="%1.%2.%3.%4."/>
      <w:lvlJc w:val="left"/>
      <w:pPr>
        <w:tabs>
          <w:tab w:val="num" w:pos="0"/>
        </w:tabs>
        <w:ind w:left="1260" w:hanging="720"/>
      </w:pPr>
      <w:rPr>
        <w:b w:val="0"/>
      </w:rPr>
    </w:lvl>
    <w:lvl w:ilvl="4">
      <w:start w:val="1"/>
      <w:numFmt w:val="decimal"/>
      <w:lvlText w:val="%1.%2.%3.%4.%5."/>
      <w:lvlJc w:val="left"/>
      <w:pPr>
        <w:tabs>
          <w:tab w:val="num" w:pos="0"/>
        </w:tabs>
        <w:ind w:left="1440" w:hanging="720"/>
      </w:pPr>
      <w:rPr>
        <w:b w:val="0"/>
      </w:rPr>
    </w:lvl>
    <w:lvl w:ilvl="5">
      <w:start w:val="1"/>
      <w:numFmt w:val="decimal"/>
      <w:lvlText w:val="%1.%2.%3.%4.%5.%6."/>
      <w:lvlJc w:val="left"/>
      <w:pPr>
        <w:tabs>
          <w:tab w:val="num" w:pos="0"/>
        </w:tabs>
        <w:ind w:left="1980" w:hanging="1080"/>
      </w:pPr>
      <w:rPr>
        <w:b w:val="0"/>
      </w:rPr>
    </w:lvl>
    <w:lvl w:ilvl="6">
      <w:start w:val="1"/>
      <w:numFmt w:val="decimal"/>
      <w:lvlText w:val="%1.%2.%3.%4.%5.%6.%7."/>
      <w:lvlJc w:val="left"/>
      <w:pPr>
        <w:tabs>
          <w:tab w:val="num" w:pos="0"/>
        </w:tabs>
        <w:ind w:left="2160" w:hanging="1080"/>
      </w:pPr>
      <w:rPr>
        <w:b w:val="0"/>
      </w:rPr>
    </w:lvl>
    <w:lvl w:ilvl="7">
      <w:start w:val="1"/>
      <w:numFmt w:val="decimal"/>
      <w:lvlText w:val="%1.%2.%3.%4.%5.%6.%7.%8."/>
      <w:lvlJc w:val="left"/>
      <w:pPr>
        <w:tabs>
          <w:tab w:val="num" w:pos="0"/>
        </w:tabs>
        <w:ind w:left="2340" w:hanging="1080"/>
      </w:pPr>
      <w:rPr>
        <w:b w:val="0"/>
      </w:rPr>
    </w:lvl>
    <w:lvl w:ilvl="8">
      <w:start w:val="1"/>
      <w:numFmt w:val="decimal"/>
      <w:lvlText w:val="%1.%2.%3.%4.%5.%6.%7.%8.%9."/>
      <w:lvlJc w:val="left"/>
      <w:pPr>
        <w:tabs>
          <w:tab w:val="num" w:pos="0"/>
        </w:tabs>
        <w:ind w:left="2880" w:hanging="1440"/>
      </w:pPr>
      <w:rPr>
        <w:b w:val="0"/>
      </w:rPr>
    </w:lvl>
  </w:abstractNum>
  <w:abstractNum w:abstractNumId="26" w15:restartNumberingAfterBreak="0">
    <w:nsid w:val="2E3B52A0"/>
    <w:multiLevelType w:val="multilevel"/>
    <w:tmpl w:val="09EACA4E"/>
    <w:lvl w:ilvl="0">
      <w:start w:val="9"/>
      <w:numFmt w:val="decimal"/>
      <w:lvlText w:val="%1."/>
      <w:lvlJc w:val="left"/>
      <w:pPr>
        <w:tabs>
          <w:tab w:val="num" w:pos="360"/>
        </w:tabs>
        <w:ind w:left="360" w:hanging="360"/>
      </w:pPr>
      <w:rPr>
        <w:b/>
      </w:rPr>
    </w:lvl>
    <w:lvl w:ilvl="1">
      <w:start w:val="1"/>
      <w:numFmt w:val="decimal"/>
      <w:lvlText w:val="%1.%2."/>
      <w:lvlJc w:val="left"/>
      <w:pPr>
        <w:tabs>
          <w:tab w:val="num" w:pos="708"/>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7" w15:restartNumberingAfterBreak="0">
    <w:nsid w:val="33B742DE"/>
    <w:multiLevelType w:val="multilevel"/>
    <w:tmpl w:val="0000000B"/>
    <w:lvl w:ilvl="0">
      <w:start w:val="1"/>
      <w:numFmt w:val="decimal"/>
      <w:lvlText w:val="%1."/>
      <w:lvlJc w:val="left"/>
      <w:pPr>
        <w:tabs>
          <w:tab w:val="num" w:pos="0"/>
        </w:tabs>
        <w:ind w:left="360" w:hanging="360"/>
      </w:pPr>
      <w:rPr>
        <w:b w:val="0"/>
      </w:rPr>
    </w:lvl>
    <w:lvl w:ilvl="1">
      <w:start w:val="1"/>
      <w:numFmt w:val="decimal"/>
      <w:lvlText w:val="%1.%2."/>
      <w:lvlJc w:val="left"/>
      <w:pPr>
        <w:tabs>
          <w:tab w:val="num" w:pos="3467"/>
        </w:tabs>
        <w:ind w:left="3479"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160" w:hanging="720"/>
      </w:pPr>
      <w:rPr>
        <w:b w:val="0"/>
      </w:rPr>
    </w:lvl>
    <w:lvl w:ilvl="5">
      <w:start w:val="1"/>
      <w:numFmt w:val="decimal"/>
      <w:lvlText w:val="%1.%2.%3.%4.%5.%6."/>
      <w:lvlJc w:val="left"/>
      <w:pPr>
        <w:tabs>
          <w:tab w:val="num" w:pos="0"/>
        </w:tabs>
        <w:ind w:left="2880" w:hanging="1080"/>
      </w:pPr>
      <w:rPr>
        <w:b w:val="0"/>
      </w:rPr>
    </w:lvl>
    <w:lvl w:ilvl="6">
      <w:start w:val="1"/>
      <w:numFmt w:val="decimal"/>
      <w:lvlText w:val="%1.%2.%3.%4.%5.%6.%7."/>
      <w:lvlJc w:val="left"/>
      <w:pPr>
        <w:tabs>
          <w:tab w:val="num" w:pos="0"/>
        </w:tabs>
        <w:ind w:left="3240" w:hanging="1080"/>
      </w:pPr>
      <w:rPr>
        <w:b w:val="0"/>
      </w:rPr>
    </w:lvl>
    <w:lvl w:ilvl="7">
      <w:start w:val="1"/>
      <w:numFmt w:val="decimal"/>
      <w:lvlText w:val="%1.%2.%3.%4.%5.%6.%7.%8."/>
      <w:lvlJc w:val="left"/>
      <w:pPr>
        <w:tabs>
          <w:tab w:val="num" w:pos="0"/>
        </w:tabs>
        <w:ind w:left="3600" w:hanging="1080"/>
      </w:pPr>
      <w:rPr>
        <w:b w:val="0"/>
      </w:rPr>
    </w:lvl>
    <w:lvl w:ilvl="8">
      <w:start w:val="1"/>
      <w:numFmt w:val="decimal"/>
      <w:lvlText w:val="%1.%2.%3.%4.%5.%6.%7.%8.%9."/>
      <w:lvlJc w:val="left"/>
      <w:pPr>
        <w:tabs>
          <w:tab w:val="num" w:pos="0"/>
        </w:tabs>
        <w:ind w:left="4320" w:hanging="1440"/>
      </w:pPr>
      <w:rPr>
        <w:b w:val="0"/>
      </w:rPr>
    </w:lvl>
  </w:abstractNum>
  <w:abstractNum w:abstractNumId="28" w15:restartNumberingAfterBreak="0">
    <w:nsid w:val="39733D28"/>
    <w:multiLevelType w:val="multilevel"/>
    <w:tmpl w:val="BC12AA7E"/>
    <w:lvl w:ilvl="0">
      <w:start w:val="12"/>
      <w:numFmt w:val="decimal"/>
      <w:lvlText w:val="%1."/>
      <w:lvlJc w:val="left"/>
      <w:pPr>
        <w:tabs>
          <w:tab w:val="num" w:pos="480"/>
        </w:tabs>
        <w:ind w:left="480" w:hanging="480"/>
      </w:pPr>
      <w:rPr>
        <w:b/>
      </w:rPr>
    </w:lvl>
    <w:lvl w:ilvl="1">
      <w:start w:val="1"/>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9" w15:restartNumberingAfterBreak="0">
    <w:nsid w:val="3A2A13B9"/>
    <w:multiLevelType w:val="hybridMultilevel"/>
    <w:tmpl w:val="5D14466C"/>
    <w:lvl w:ilvl="0" w:tplc="3F2607E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03E3B2E"/>
    <w:multiLevelType w:val="multilevel"/>
    <w:tmpl w:val="2CFE690C"/>
    <w:lvl w:ilvl="0">
      <w:start w:val="2"/>
      <w:numFmt w:val="decimal"/>
      <w:lvlText w:val="%1."/>
      <w:lvlJc w:val="left"/>
      <w:pPr>
        <w:tabs>
          <w:tab w:val="num" w:pos="360"/>
        </w:tabs>
        <w:ind w:left="360" w:hanging="360"/>
      </w:pPr>
      <w:rPr>
        <w:b/>
      </w:rPr>
    </w:lvl>
    <w:lvl w:ilvl="1">
      <w:start w:val="1"/>
      <w:numFmt w:val="decimal"/>
      <w:lvlText w:val="%1.%2."/>
      <w:lvlJc w:val="left"/>
      <w:pPr>
        <w:tabs>
          <w:tab w:val="num" w:pos="916"/>
        </w:tabs>
        <w:ind w:left="928" w:hanging="360"/>
      </w:pPr>
      <w:rPr>
        <w:sz w:val="18"/>
        <w:szCs w:val="18"/>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15:restartNumberingAfterBreak="0">
    <w:nsid w:val="446E6FED"/>
    <w:multiLevelType w:val="multilevel"/>
    <w:tmpl w:val="23E8D2AE"/>
    <w:lvl w:ilvl="0">
      <w:start w:val="4"/>
      <w:numFmt w:val="decimal"/>
      <w:lvlText w:val="%1."/>
      <w:lvlJc w:val="left"/>
      <w:pPr>
        <w:tabs>
          <w:tab w:val="num" w:pos="0"/>
        </w:tabs>
        <w:ind w:left="405" w:hanging="405"/>
      </w:pPr>
      <w:rPr>
        <w:b w:val="0"/>
      </w:rPr>
    </w:lvl>
    <w:lvl w:ilvl="1">
      <w:start w:val="1"/>
      <w:numFmt w:val="decimal"/>
      <w:lvlText w:val="%1.%2."/>
      <w:lvlJc w:val="left"/>
      <w:pPr>
        <w:tabs>
          <w:tab w:val="num" w:pos="708"/>
        </w:tabs>
        <w:ind w:left="585" w:hanging="405"/>
      </w:pPr>
      <w:rPr>
        <w:b w:val="0"/>
      </w:rPr>
    </w:lvl>
    <w:lvl w:ilvl="2">
      <w:start w:val="1"/>
      <w:numFmt w:val="decimal"/>
      <w:lvlText w:val="%3)"/>
      <w:lvlJc w:val="left"/>
      <w:pPr>
        <w:tabs>
          <w:tab w:val="num" w:pos="0"/>
        </w:tabs>
        <w:ind w:left="1004" w:hanging="720"/>
      </w:pPr>
      <w:rPr>
        <w:rFonts w:ascii="Times New Roman" w:eastAsia="Times New Roman" w:hAnsi="Times New Roman" w:cs="Times New Roman"/>
        <w:b w:val="0"/>
      </w:rPr>
    </w:lvl>
    <w:lvl w:ilvl="3">
      <w:start w:val="1"/>
      <w:numFmt w:val="decimal"/>
      <w:lvlText w:val="%1.%2.%3.%4."/>
      <w:lvlJc w:val="left"/>
      <w:pPr>
        <w:tabs>
          <w:tab w:val="num" w:pos="0"/>
        </w:tabs>
        <w:ind w:left="1260" w:hanging="720"/>
      </w:pPr>
      <w:rPr>
        <w:b w:val="0"/>
      </w:rPr>
    </w:lvl>
    <w:lvl w:ilvl="4">
      <w:start w:val="1"/>
      <w:numFmt w:val="decimal"/>
      <w:lvlText w:val="%1.%2.%3.%4.%5."/>
      <w:lvlJc w:val="left"/>
      <w:pPr>
        <w:tabs>
          <w:tab w:val="num" w:pos="0"/>
        </w:tabs>
        <w:ind w:left="1440" w:hanging="720"/>
      </w:pPr>
      <w:rPr>
        <w:b w:val="0"/>
      </w:rPr>
    </w:lvl>
    <w:lvl w:ilvl="5">
      <w:start w:val="1"/>
      <w:numFmt w:val="decimal"/>
      <w:lvlText w:val="%1.%2.%3.%4.%5.%6."/>
      <w:lvlJc w:val="left"/>
      <w:pPr>
        <w:tabs>
          <w:tab w:val="num" w:pos="0"/>
        </w:tabs>
        <w:ind w:left="1980" w:hanging="1080"/>
      </w:pPr>
      <w:rPr>
        <w:b w:val="0"/>
      </w:rPr>
    </w:lvl>
    <w:lvl w:ilvl="6">
      <w:start w:val="1"/>
      <w:numFmt w:val="decimal"/>
      <w:lvlText w:val="%1.%2.%3.%4.%5.%6.%7."/>
      <w:lvlJc w:val="left"/>
      <w:pPr>
        <w:tabs>
          <w:tab w:val="num" w:pos="0"/>
        </w:tabs>
        <w:ind w:left="2160" w:hanging="1080"/>
      </w:pPr>
      <w:rPr>
        <w:b w:val="0"/>
      </w:rPr>
    </w:lvl>
    <w:lvl w:ilvl="7">
      <w:start w:val="1"/>
      <w:numFmt w:val="decimal"/>
      <w:lvlText w:val="%1.%2.%3.%4.%5.%6.%7.%8."/>
      <w:lvlJc w:val="left"/>
      <w:pPr>
        <w:tabs>
          <w:tab w:val="num" w:pos="0"/>
        </w:tabs>
        <w:ind w:left="2340" w:hanging="1080"/>
      </w:pPr>
      <w:rPr>
        <w:b w:val="0"/>
      </w:rPr>
    </w:lvl>
    <w:lvl w:ilvl="8">
      <w:start w:val="1"/>
      <w:numFmt w:val="decimal"/>
      <w:lvlText w:val="%1.%2.%3.%4.%5.%6.%7.%8.%9."/>
      <w:lvlJc w:val="left"/>
      <w:pPr>
        <w:tabs>
          <w:tab w:val="num" w:pos="0"/>
        </w:tabs>
        <w:ind w:left="2880" w:hanging="1440"/>
      </w:pPr>
      <w:rPr>
        <w:b w:val="0"/>
      </w:rPr>
    </w:lvl>
  </w:abstractNum>
  <w:abstractNum w:abstractNumId="32" w15:restartNumberingAfterBreak="0">
    <w:nsid w:val="59B778A0"/>
    <w:multiLevelType w:val="multilevel"/>
    <w:tmpl w:val="B7C6BB78"/>
    <w:lvl w:ilvl="0">
      <w:start w:val="10"/>
      <w:numFmt w:val="decimal"/>
      <w:lvlText w:val="%1."/>
      <w:lvlJc w:val="left"/>
      <w:pPr>
        <w:tabs>
          <w:tab w:val="num" w:pos="480"/>
        </w:tabs>
        <w:ind w:left="480" w:hanging="480"/>
      </w:pPr>
      <w:rPr>
        <w:b/>
      </w:rPr>
    </w:lvl>
    <w:lvl w:ilvl="1">
      <w:start w:val="1"/>
      <w:numFmt w:val="decimal"/>
      <w:lvlText w:val="%1.%2."/>
      <w:lvlJc w:val="left"/>
      <w:pPr>
        <w:tabs>
          <w:tab w:val="num" w:pos="840"/>
        </w:tabs>
        <w:ind w:left="840" w:hanging="480"/>
      </w:pPr>
      <w:rPr>
        <w:sz w:val="18"/>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3" w15:restartNumberingAfterBreak="0">
    <w:nsid w:val="5C2A1414"/>
    <w:multiLevelType w:val="multilevel"/>
    <w:tmpl w:val="F252CA5A"/>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3228"/>
        </w:tabs>
        <w:ind w:left="360" w:hanging="360"/>
      </w:pPr>
      <w:rPr>
        <w:rFonts w:ascii="Times New Roman" w:hAnsi="Times New Roman" w:cs="Times New Roman" w:hint="default"/>
        <w:sz w:val="24"/>
        <w:szCs w:val="24"/>
      </w:r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4" w15:restartNumberingAfterBreak="0">
    <w:nsid w:val="67BE33AF"/>
    <w:multiLevelType w:val="hybridMultilevel"/>
    <w:tmpl w:val="0DB05A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4F94B2B"/>
    <w:multiLevelType w:val="hybridMultilevel"/>
    <w:tmpl w:val="0DB05A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8A824EB"/>
    <w:multiLevelType w:val="multilevel"/>
    <w:tmpl w:val="E108714A"/>
    <w:lvl w:ilvl="0">
      <w:start w:val="11"/>
      <w:numFmt w:val="decimal"/>
      <w:lvlText w:val="%1."/>
      <w:lvlJc w:val="left"/>
      <w:pPr>
        <w:tabs>
          <w:tab w:val="num" w:pos="390"/>
        </w:tabs>
        <w:ind w:left="390" w:hanging="390"/>
      </w:pPr>
      <w:rPr>
        <w:b/>
        <w:sz w:val="18"/>
        <w:szCs w:val="24"/>
      </w:rPr>
    </w:lvl>
    <w:lvl w:ilvl="1">
      <w:start w:val="1"/>
      <w:numFmt w:val="decimal"/>
      <w:lvlText w:val="%1.%2."/>
      <w:lvlJc w:val="left"/>
      <w:pPr>
        <w:tabs>
          <w:tab w:val="num" w:pos="750"/>
        </w:tabs>
        <w:ind w:left="750" w:hanging="390"/>
      </w:pPr>
      <w:rPr>
        <w:sz w:val="18"/>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7" w15:restartNumberingAfterBreak="0">
    <w:nsid w:val="7C1C1820"/>
    <w:multiLevelType w:val="multilevel"/>
    <w:tmpl w:val="15466D4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3"/>
  </w:num>
  <w:num w:numId="18">
    <w:abstractNumId w:val="35"/>
  </w:num>
  <w:num w:numId="19">
    <w:abstractNumId w:val="22"/>
  </w:num>
  <w:num w:numId="20">
    <w:abstractNumId w:val="30"/>
  </w:num>
  <w:num w:numId="21">
    <w:abstractNumId w:val="20"/>
  </w:num>
  <w:num w:numId="22">
    <w:abstractNumId w:val="31"/>
  </w:num>
  <w:num w:numId="23">
    <w:abstractNumId w:val="21"/>
  </w:num>
  <w:num w:numId="24">
    <w:abstractNumId w:val="29"/>
  </w:num>
  <w:num w:numId="25">
    <w:abstractNumId w:val="25"/>
  </w:num>
  <w:num w:numId="26">
    <w:abstractNumId w:val="18"/>
  </w:num>
  <w:num w:numId="27">
    <w:abstractNumId w:val="17"/>
  </w:num>
  <w:num w:numId="28">
    <w:abstractNumId w:val="19"/>
  </w:num>
  <w:num w:numId="29">
    <w:abstractNumId w:val="24"/>
  </w:num>
  <w:num w:numId="30">
    <w:abstractNumId w:val="26"/>
  </w:num>
  <w:num w:numId="31">
    <w:abstractNumId w:val="32"/>
  </w:num>
  <w:num w:numId="32">
    <w:abstractNumId w:val="36"/>
  </w:num>
  <w:num w:numId="33">
    <w:abstractNumId w:val="33"/>
  </w:num>
  <w:num w:numId="34">
    <w:abstractNumId w:val="28"/>
  </w:num>
  <w:num w:numId="35">
    <w:abstractNumId w:val="27"/>
  </w:num>
  <w:num w:numId="36">
    <w:abstractNumId w:val="34"/>
  </w:num>
  <w:num w:numId="3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67"/>
    <w:rsid w:val="00034792"/>
    <w:rsid w:val="00045395"/>
    <w:rsid w:val="0005160F"/>
    <w:rsid w:val="00053C9B"/>
    <w:rsid w:val="00056EA0"/>
    <w:rsid w:val="000640C6"/>
    <w:rsid w:val="00074A73"/>
    <w:rsid w:val="00087D9A"/>
    <w:rsid w:val="00095761"/>
    <w:rsid w:val="000A2DC3"/>
    <w:rsid w:val="000B1D9B"/>
    <w:rsid w:val="000B7EB2"/>
    <w:rsid w:val="000C0D84"/>
    <w:rsid w:val="000C33E4"/>
    <w:rsid w:val="000D0329"/>
    <w:rsid w:val="000D1770"/>
    <w:rsid w:val="000E397D"/>
    <w:rsid w:val="000E73DF"/>
    <w:rsid w:val="000F4387"/>
    <w:rsid w:val="00103F92"/>
    <w:rsid w:val="00107946"/>
    <w:rsid w:val="00111A2E"/>
    <w:rsid w:val="001146F4"/>
    <w:rsid w:val="0012445C"/>
    <w:rsid w:val="00126226"/>
    <w:rsid w:val="00131DD6"/>
    <w:rsid w:val="00142240"/>
    <w:rsid w:val="00155A9B"/>
    <w:rsid w:val="00157177"/>
    <w:rsid w:val="00160FDD"/>
    <w:rsid w:val="00167940"/>
    <w:rsid w:val="00175437"/>
    <w:rsid w:val="00182E9D"/>
    <w:rsid w:val="0018676F"/>
    <w:rsid w:val="00186F3A"/>
    <w:rsid w:val="00195235"/>
    <w:rsid w:val="001A153E"/>
    <w:rsid w:val="001A4120"/>
    <w:rsid w:val="001B6608"/>
    <w:rsid w:val="001C5EE6"/>
    <w:rsid w:val="001D1164"/>
    <w:rsid w:val="001D3192"/>
    <w:rsid w:val="001D44B8"/>
    <w:rsid w:val="001D7FE5"/>
    <w:rsid w:val="001F34E8"/>
    <w:rsid w:val="00200422"/>
    <w:rsid w:val="00211D47"/>
    <w:rsid w:val="0021329D"/>
    <w:rsid w:val="00213839"/>
    <w:rsid w:val="002154CB"/>
    <w:rsid w:val="00221F12"/>
    <w:rsid w:val="00223052"/>
    <w:rsid w:val="0022642A"/>
    <w:rsid w:val="00246D76"/>
    <w:rsid w:val="00251BD2"/>
    <w:rsid w:val="00252E9C"/>
    <w:rsid w:val="002537CB"/>
    <w:rsid w:val="00256F03"/>
    <w:rsid w:val="00257675"/>
    <w:rsid w:val="002663E1"/>
    <w:rsid w:val="00271E15"/>
    <w:rsid w:val="00280ECC"/>
    <w:rsid w:val="00287C22"/>
    <w:rsid w:val="00293311"/>
    <w:rsid w:val="00295379"/>
    <w:rsid w:val="00295625"/>
    <w:rsid w:val="002A158B"/>
    <w:rsid w:val="002B0EC8"/>
    <w:rsid w:val="002B290A"/>
    <w:rsid w:val="002D0048"/>
    <w:rsid w:val="002D4B21"/>
    <w:rsid w:val="002D7C93"/>
    <w:rsid w:val="002E38F7"/>
    <w:rsid w:val="002E570D"/>
    <w:rsid w:val="002E6839"/>
    <w:rsid w:val="002E747B"/>
    <w:rsid w:val="002F69EF"/>
    <w:rsid w:val="002F7489"/>
    <w:rsid w:val="00310D93"/>
    <w:rsid w:val="00317794"/>
    <w:rsid w:val="00331E05"/>
    <w:rsid w:val="0033217B"/>
    <w:rsid w:val="00336BCC"/>
    <w:rsid w:val="00346D02"/>
    <w:rsid w:val="0035576B"/>
    <w:rsid w:val="00370EB9"/>
    <w:rsid w:val="00374B89"/>
    <w:rsid w:val="0037681B"/>
    <w:rsid w:val="003921F0"/>
    <w:rsid w:val="003A1E97"/>
    <w:rsid w:val="003A5E5B"/>
    <w:rsid w:val="003A5F92"/>
    <w:rsid w:val="003B16E8"/>
    <w:rsid w:val="003C060F"/>
    <w:rsid w:val="003C324C"/>
    <w:rsid w:val="003E5F32"/>
    <w:rsid w:val="003F134B"/>
    <w:rsid w:val="00411747"/>
    <w:rsid w:val="004136A1"/>
    <w:rsid w:val="004145E8"/>
    <w:rsid w:val="0041486F"/>
    <w:rsid w:val="00433C16"/>
    <w:rsid w:val="00441CA3"/>
    <w:rsid w:val="00443B09"/>
    <w:rsid w:val="00445D44"/>
    <w:rsid w:val="00446108"/>
    <w:rsid w:val="004548D0"/>
    <w:rsid w:val="0047378E"/>
    <w:rsid w:val="004768CC"/>
    <w:rsid w:val="00494049"/>
    <w:rsid w:val="00494908"/>
    <w:rsid w:val="00496292"/>
    <w:rsid w:val="00497B75"/>
    <w:rsid w:val="004B2AB8"/>
    <w:rsid w:val="004B5535"/>
    <w:rsid w:val="004C700B"/>
    <w:rsid w:val="004D717D"/>
    <w:rsid w:val="004F0BB6"/>
    <w:rsid w:val="004F287E"/>
    <w:rsid w:val="004F76B6"/>
    <w:rsid w:val="005034B2"/>
    <w:rsid w:val="005064AE"/>
    <w:rsid w:val="00516333"/>
    <w:rsid w:val="005306A7"/>
    <w:rsid w:val="0053200E"/>
    <w:rsid w:val="00537541"/>
    <w:rsid w:val="00537A27"/>
    <w:rsid w:val="00552CA3"/>
    <w:rsid w:val="005655E7"/>
    <w:rsid w:val="00591933"/>
    <w:rsid w:val="00595520"/>
    <w:rsid w:val="005A0B1D"/>
    <w:rsid w:val="005A0BA8"/>
    <w:rsid w:val="005B02C4"/>
    <w:rsid w:val="005B11F3"/>
    <w:rsid w:val="005C2DE4"/>
    <w:rsid w:val="005C6431"/>
    <w:rsid w:val="005C6C83"/>
    <w:rsid w:val="005C7A87"/>
    <w:rsid w:val="005E0978"/>
    <w:rsid w:val="005E30A9"/>
    <w:rsid w:val="005E35F4"/>
    <w:rsid w:val="005F6F79"/>
    <w:rsid w:val="00620195"/>
    <w:rsid w:val="00633FF1"/>
    <w:rsid w:val="006343FC"/>
    <w:rsid w:val="00653A31"/>
    <w:rsid w:val="00662798"/>
    <w:rsid w:val="0067265A"/>
    <w:rsid w:val="006A2716"/>
    <w:rsid w:val="006B3639"/>
    <w:rsid w:val="006B5A43"/>
    <w:rsid w:val="006B60DB"/>
    <w:rsid w:val="006C452E"/>
    <w:rsid w:val="006D01A8"/>
    <w:rsid w:val="006D515B"/>
    <w:rsid w:val="006E2187"/>
    <w:rsid w:val="006E48EE"/>
    <w:rsid w:val="006F30AB"/>
    <w:rsid w:val="007002B5"/>
    <w:rsid w:val="00704AC4"/>
    <w:rsid w:val="00707BFB"/>
    <w:rsid w:val="007232C6"/>
    <w:rsid w:val="00726EA8"/>
    <w:rsid w:val="007360C7"/>
    <w:rsid w:val="007413FD"/>
    <w:rsid w:val="0074568C"/>
    <w:rsid w:val="007502B9"/>
    <w:rsid w:val="00753CF4"/>
    <w:rsid w:val="0075609B"/>
    <w:rsid w:val="00761A5D"/>
    <w:rsid w:val="0076259A"/>
    <w:rsid w:val="007704F4"/>
    <w:rsid w:val="007818AD"/>
    <w:rsid w:val="00781F95"/>
    <w:rsid w:val="007A0114"/>
    <w:rsid w:val="007A37FA"/>
    <w:rsid w:val="007B1CE2"/>
    <w:rsid w:val="007B4A65"/>
    <w:rsid w:val="007B6159"/>
    <w:rsid w:val="007C2257"/>
    <w:rsid w:val="007C79D9"/>
    <w:rsid w:val="007D20F5"/>
    <w:rsid w:val="007E6C68"/>
    <w:rsid w:val="007F4688"/>
    <w:rsid w:val="007F5487"/>
    <w:rsid w:val="007F64B6"/>
    <w:rsid w:val="007F6EF0"/>
    <w:rsid w:val="00801AB7"/>
    <w:rsid w:val="00816462"/>
    <w:rsid w:val="0083338E"/>
    <w:rsid w:val="00834946"/>
    <w:rsid w:val="00840F04"/>
    <w:rsid w:val="00855B82"/>
    <w:rsid w:val="00880DA7"/>
    <w:rsid w:val="00884652"/>
    <w:rsid w:val="00885020"/>
    <w:rsid w:val="00886B7A"/>
    <w:rsid w:val="00886F4C"/>
    <w:rsid w:val="008923DE"/>
    <w:rsid w:val="008943D3"/>
    <w:rsid w:val="00896EF4"/>
    <w:rsid w:val="008A0E60"/>
    <w:rsid w:val="008A1E59"/>
    <w:rsid w:val="008A7345"/>
    <w:rsid w:val="008B08CB"/>
    <w:rsid w:val="008B59F1"/>
    <w:rsid w:val="008B6B63"/>
    <w:rsid w:val="008D26EB"/>
    <w:rsid w:val="008D5D7C"/>
    <w:rsid w:val="008E13A8"/>
    <w:rsid w:val="008E6A4C"/>
    <w:rsid w:val="008E7F5A"/>
    <w:rsid w:val="008F2A3E"/>
    <w:rsid w:val="008F35FF"/>
    <w:rsid w:val="009213D9"/>
    <w:rsid w:val="0092148A"/>
    <w:rsid w:val="009269F7"/>
    <w:rsid w:val="0093121C"/>
    <w:rsid w:val="00931291"/>
    <w:rsid w:val="00935773"/>
    <w:rsid w:val="00951ECC"/>
    <w:rsid w:val="0095397F"/>
    <w:rsid w:val="009562A3"/>
    <w:rsid w:val="0096188D"/>
    <w:rsid w:val="00970108"/>
    <w:rsid w:val="00974713"/>
    <w:rsid w:val="009769EC"/>
    <w:rsid w:val="00980974"/>
    <w:rsid w:val="00983FA7"/>
    <w:rsid w:val="00984416"/>
    <w:rsid w:val="0098478D"/>
    <w:rsid w:val="00996548"/>
    <w:rsid w:val="009B7D26"/>
    <w:rsid w:val="009C16D5"/>
    <w:rsid w:val="009C234B"/>
    <w:rsid w:val="009D08A4"/>
    <w:rsid w:val="009E1114"/>
    <w:rsid w:val="00A04E1F"/>
    <w:rsid w:val="00A1136E"/>
    <w:rsid w:val="00A138A3"/>
    <w:rsid w:val="00A26F21"/>
    <w:rsid w:val="00A27D98"/>
    <w:rsid w:val="00A31366"/>
    <w:rsid w:val="00A32071"/>
    <w:rsid w:val="00A35265"/>
    <w:rsid w:val="00A37FEF"/>
    <w:rsid w:val="00A51387"/>
    <w:rsid w:val="00A56C2E"/>
    <w:rsid w:val="00A63876"/>
    <w:rsid w:val="00A74789"/>
    <w:rsid w:val="00A80B82"/>
    <w:rsid w:val="00A96F88"/>
    <w:rsid w:val="00A972A3"/>
    <w:rsid w:val="00AA24CC"/>
    <w:rsid w:val="00AA3A80"/>
    <w:rsid w:val="00AB06D0"/>
    <w:rsid w:val="00AB59B6"/>
    <w:rsid w:val="00AB6D16"/>
    <w:rsid w:val="00AC2B83"/>
    <w:rsid w:val="00AD5F9A"/>
    <w:rsid w:val="00AE3930"/>
    <w:rsid w:val="00AE5CB1"/>
    <w:rsid w:val="00AE7BAB"/>
    <w:rsid w:val="00B03398"/>
    <w:rsid w:val="00B03D3B"/>
    <w:rsid w:val="00B175C7"/>
    <w:rsid w:val="00B23E47"/>
    <w:rsid w:val="00B30055"/>
    <w:rsid w:val="00B31340"/>
    <w:rsid w:val="00B324A5"/>
    <w:rsid w:val="00B42530"/>
    <w:rsid w:val="00B67F34"/>
    <w:rsid w:val="00B84C7A"/>
    <w:rsid w:val="00B87468"/>
    <w:rsid w:val="00BA0173"/>
    <w:rsid w:val="00BA4276"/>
    <w:rsid w:val="00BB5916"/>
    <w:rsid w:val="00BC186E"/>
    <w:rsid w:val="00BC6932"/>
    <w:rsid w:val="00BC6E4A"/>
    <w:rsid w:val="00BC736F"/>
    <w:rsid w:val="00BD392D"/>
    <w:rsid w:val="00BD550F"/>
    <w:rsid w:val="00BD7A15"/>
    <w:rsid w:val="00BD7BB8"/>
    <w:rsid w:val="00C01D71"/>
    <w:rsid w:val="00C079F7"/>
    <w:rsid w:val="00C1033A"/>
    <w:rsid w:val="00C14A66"/>
    <w:rsid w:val="00C206AB"/>
    <w:rsid w:val="00C22A64"/>
    <w:rsid w:val="00C22EAF"/>
    <w:rsid w:val="00C27305"/>
    <w:rsid w:val="00C3465F"/>
    <w:rsid w:val="00C50C2D"/>
    <w:rsid w:val="00C5494C"/>
    <w:rsid w:val="00C6447B"/>
    <w:rsid w:val="00C64482"/>
    <w:rsid w:val="00C77F1A"/>
    <w:rsid w:val="00C86497"/>
    <w:rsid w:val="00C91EDF"/>
    <w:rsid w:val="00C922EC"/>
    <w:rsid w:val="00C96BA4"/>
    <w:rsid w:val="00CB1ADD"/>
    <w:rsid w:val="00CB68E3"/>
    <w:rsid w:val="00CC0B6B"/>
    <w:rsid w:val="00CD1959"/>
    <w:rsid w:val="00CD34C2"/>
    <w:rsid w:val="00CD648A"/>
    <w:rsid w:val="00CE2BBB"/>
    <w:rsid w:val="00CE36F6"/>
    <w:rsid w:val="00CE63F5"/>
    <w:rsid w:val="00CE7577"/>
    <w:rsid w:val="00CF08DF"/>
    <w:rsid w:val="00CF1AE0"/>
    <w:rsid w:val="00CF5276"/>
    <w:rsid w:val="00CF7D34"/>
    <w:rsid w:val="00D00C4F"/>
    <w:rsid w:val="00D010F3"/>
    <w:rsid w:val="00D04962"/>
    <w:rsid w:val="00D04DFE"/>
    <w:rsid w:val="00D271A5"/>
    <w:rsid w:val="00D33110"/>
    <w:rsid w:val="00D3669D"/>
    <w:rsid w:val="00D43706"/>
    <w:rsid w:val="00D4441E"/>
    <w:rsid w:val="00D528C0"/>
    <w:rsid w:val="00D6503D"/>
    <w:rsid w:val="00D6714D"/>
    <w:rsid w:val="00D67E67"/>
    <w:rsid w:val="00D70078"/>
    <w:rsid w:val="00D74EB4"/>
    <w:rsid w:val="00D776E9"/>
    <w:rsid w:val="00D8442D"/>
    <w:rsid w:val="00DA3CCF"/>
    <w:rsid w:val="00DB18E8"/>
    <w:rsid w:val="00DB4C05"/>
    <w:rsid w:val="00DC43E9"/>
    <w:rsid w:val="00DC51AC"/>
    <w:rsid w:val="00DD288D"/>
    <w:rsid w:val="00DE1521"/>
    <w:rsid w:val="00DE37A6"/>
    <w:rsid w:val="00DE5A17"/>
    <w:rsid w:val="00DE6454"/>
    <w:rsid w:val="00DE6FA3"/>
    <w:rsid w:val="00DE791B"/>
    <w:rsid w:val="00DE7F5B"/>
    <w:rsid w:val="00DF7363"/>
    <w:rsid w:val="00DF7EB5"/>
    <w:rsid w:val="00E02D9D"/>
    <w:rsid w:val="00E10D52"/>
    <w:rsid w:val="00E1240A"/>
    <w:rsid w:val="00E20918"/>
    <w:rsid w:val="00E23177"/>
    <w:rsid w:val="00E261EF"/>
    <w:rsid w:val="00E321FE"/>
    <w:rsid w:val="00E346BB"/>
    <w:rsid w:val="00E4483D"/>
    <w:rsid w:val="00E44963"/>
    <w:rsid w:val="00E44B88"/>
    <w:rsid w:val="00E5187C"/>
    <w:rsid w:val="00E53669"/>
    <w:rsid w:val="00E569E0"/>
    <w:rsid w:val="00E66EE1"/>
    <w:rsid w:val="00E81641"/>
    <w:rsid w:val="00E9186F"/>
    <w:rsid w:val="00E920B8"/>
    <w:rsid w:val="00E95776"/>
    <w:rsid w:val="00EA6B5C"/>
    <w:rsid w:val="00EA7DA2"/>
    <w:rsid w:val="00EB18B8"/>
    <w:rsid w:val="00EB4EF8"/>
    <w:rsid w:val="00EC6BD2"/>
    <w:rsid w:val="00ED0139"/>
    <w:rsid w:val="00ED684C"/>
    <w:rsid w:val="00EF28EC"/>
    <w:rsid w:val="00F0300E"/>
    <w:rsid w:val="00F04176"/>
    <w:rsid w:val="00F04C09"/>
    <w:rsid w:val="00F173FC"/>
    <w:rsid w:val="00F312CB"/>
    <w:rsid w:val="00F35F28"/>
    <w:rsid w:val="00F35F70"/>
    <w:rsid w:val="00F41F82"/>
    <w:rsid w:val="00F43928"/>
    <w:rsid w:val="00F47208"/>
    <w:rsid w:val="00F52A81"/>
    <w:rsid w:val="00F7122D"/>
    <w:rsid w:val="00F925C5"/>
    <w:rsid w:val="00FA2326"/>
    <w:rsid w:val="00FC388B"/>
    <w:rsid w:val="00FC41A7"/>
    <w:rsid w:val="00FD214D"/>
    <w:rsid w:val="00FD28FA"/>
    <w:rsid w:val="00FF3422"/>
    <w:rsid w:val="00FF5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B3D2"/>
  <w15:docId w15:val="{128C5AE5-A779-4973-BED5-DCB15921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7E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7E67"/>
  </w:style>
  <w:style w:type="paragraph" w:styleId="a6">
    <w:name w:val="footer"/>
    <w:basedOn w:val="a"/>
    <w:link w:val="a7"/>
    <w:uiPriority w:val="99"/>
    <w:unhideWhenUsed/>
    <w:rsid w:val="00D67E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7E67"/>
  </w:style>
  <w:style w:type="paragraph" w:styleId="a8">
    <w:name w:val="List Paragraph"/>
    <w:basedOn w:val="a"/>
    <w:qFormat/>
    <w:rsid w:val="00D67E67"/>
    <w:pPr>
      <w:spacing w:after="0" w:line="240" w:lineRule="auto"/>
      <w:ind w:left="708"/>
    </w:pPr>
    <w:rPr>
      <w:rFonts w:ascii="Verdana" w:eastAsia="Verdana" w:hAnsi="Verdana" w:cs="Times New Roman"/>
      <w:sz w:val="24"/>
      <w:szCs w:val="20"/>
      <w:lang w:val="en-US" w:eastAsia="ru-RU"/>
    </w:rPr>
  </w:style>
  <w:style w:type="character" w:styleId="a9">
    <w:name w:val="Hyperlink"/>
    <w:unhideWhenUsed/>
    <w:rsid w:val="00D67E67"/>
    <w:rPr>
      <w:color w:val="0563C1"/>
      <w:u w:val="single"/>
    </w:rPr>
  </w:style>
  <w:style w:type="character" w:styleId="aa">
    <w:name w:val="Placeholder Text"/>
    <w:basedOn w:val="a0"/>
    <w:uiPriority w:val="99"/>
    <w:semiHidden/>
    <w:rsid w:val="00D67E67"/>
    <w:rPr>
      <w:color w:val="808080"/>
    </w:rPr>
  </w:style>
  <w:style w:type="paragraph" w:styleId="ab">
    <w:name w:val="Balloon Text"/>
    <w:basedOn w:val="a"/>
    <w:link w:val="ac"/>
    <w:uiPriority w:val="99"/>
    <w:semiHidden/>
    <w:unhideWhenUsed/>
    <w:rsid w:val="002537C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537CB"/>
    <w:rPr>
      <w:rFonts w:ascii="Segoe UI" w:hAnsi="Segoe UI" w:cs="Segoe UI"/>
      <w:sz w:val="18"/>
      <w:szCs w:val="18"/>
    </w:rPr>
  </w:style>
  <w:style w:type="character" w:styleId="ad">
    <w:name w:val="annotation reference"/>
    <w:basedOn w:val="a0"/>
    <w:uiPriority w:val="99"/>
    <w:semiHidden/>
    <w:unhideWhenUsed/>
    <w:rsid w:val="005A0B1D"/>
    <w:rPr>
      <w:sz w:val="16"/>
      <w:szCs w:val="16"/>
    </w:rPr>
  </w:style>
  <w:style w:type="paragraph" w:styleId="ae">
    <w:name w:val="annotation text"/>
    <w:basedOn w:val="a"/>
    <w:link w:val="af"/>
    <w:uiPriority w:val="99"/>
    <w:semiHidden/>
    <w:unhideWhenUsed/>
    <w:rsid w:val="005A0B1D"/>
    <w:pPr>
      <w:spacing w:line="240" w:lineRule="auto"/>
    </w:pPr>
    <w:rPr>
      <w:sz w:val="20"/>
      <w:szCs w:val="20"/>
    </w:rPr>
  </w:style>
  <w:style w:type="character" w:customStyle="1" w:styleId="af">
    <w:name w:val="Текст примечания Знак"/>
    <w:basedOn w:val="a0"/>
    <w:link w:val="ae"/>
    <w:uiPriority w:val="99"/>
    <w:semiHidden/>
    <w:rsid w:val="005A0B1D"/>
    <w:rPr>
      <w:sz w:val="20"/>
      <w:szCs w:val="20"/>
    </w:rPr>
  </w:style>
  <w:style w:type="paragraph" w:styleId="af0">
    <w:name w:val="annotation subject"/>
    <w:basedOn w:val="ae"/>
    <w:next w:val="ae"/>
    <w:link w:val="af1"/>
    <w:uiPriority w:val="99"/>
    <w:semiHidden/>
    <w:unhideWhenUsed/>
    <w:rsid w:val="005A0B1D"/>
    <w:rPr>
      <w:b/>
      <w:bCs/>
    </w:rPr>
  </w:style>
  <w:style w:type="character" w:customStyle="1" w:styleId="af1">
    <w:name w:val="Тема примечания Знак"/>
    <w:basedOn w:val="af"/>
    <w:link w:val="af0"/>
    <w:uiPriority w:val="99"/>
    <w:semiHidden/>
    <w:rsid w:val="005A0B1D"/>
    <w:rPr>
      <w:b/>
      <w:bCs/>
      <w:sz w:val="20"/>
      <w:szCs w:val="20"/>
    </w:rPr>
  </w:style>
  <w:style w:type="character" w:customStyle="1" w:styleId="s0">
    <w:name w:val="s0"/>
    <w:rsid w:val="00D6714D"/>
    <w:rPr>
      <w:rFonts w:ascii="Times New Roman" w:hAnsi="Times New Roman" w:cs="Times New Roman" w:hint="default"/>
      <w:b w:val="0"/>
      <w:bCs w:val="0"/>
      <w:i w:val="0"/>
      <w:iCs w:val="0"/>
      <w:color w:val="000000"/>
    </w:rPr>
  </w:style>
  <w:style w:type="paragraph" w:styleId="3">
    <w:name w:val="Body Text Indent 3"/>
    <w:basedOn w:val="a"/>
    <w:link w:val="30"/>
    <w:unhideWhenUsed/>
    <w:rsid w:val="00AB6D16"/>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AB6D16"/>
    <w:rPr>
      <w:rFonts w:ascii="Times New Roman" w:eastAsia="Times New Roman" w:hAnsi="Times New Roman" w:cs="Times New Roman"/>
      <w:sz w:val="16"/>
      <w:szCs w:val="16"/>
      <w:lang w:eastAsia="ru-RU"/>
    </w:rPr>
  </w:style>
  <w:style w:type="paragraph" w:styleId="af2">
    <w:name w:val="Normal (Web)"/>
    <w:basedOn w:val="a"/>
    <w:rsid w:val="00D43706"/>
    <w:pPr>
      <w:suppressAutoHyphens/>
      <w:spacing w:before="280" w:after="192" w:line="240" w:lineRule="auto"/>
    </w:pPr>
    <w:rPr>
      <w:rFonts w:ascii="Times New Roman" w:eastAsia="Times New Roman" w:hAnsi="Times New Roman" w:cs="Times New Roman"/>
      <w:sz w:val="24"/>
      <w:szCs w:val="24"/>
      <w:lang w:eastAsia="zh-CN"/>
    </w:rPr>
  </w:style>
  <w:style w:type="paragraph" w:customStyle="1" w:styleId="af3">
    <w:name w:val="Îáû÷íûé"/>
    <w:rsid w:val="00D43706"/>
    <w:pPr>
      <w:suppressAutoHyphens/>
      <w:overflowPunct w:val="0"/>
      <w:autoSpaceDE w:val="0"/>
      <w:spacing w:after="0" w:line="240" w:lineRule="auto"/>
    </w:pPr>
    <w:rPr>
      <w:rFonts w:ascii="Times New Roman" w:eastAsia="Times New Roman" w:hAnsi="Times New Roman" w:cs="Times New Roman"/>
      <w:sz w:val="20"/>
      <w:szCs w:val="20"/>
      <w:lang w:eastAsia="zh-CN"/>
    </w:rPr>
  </w:style>
  <w:style w:type="paragraph" w:styleId="af4">
    <w:name w:val="No Spacing"/>
    <w:uiPriority w:val="1"/>
    <w:qFormat/>
    <w:rsid w:val="00D43706"/>
    <w:pPr>
      <w:suppressAutoHyphens/>
      <w:spacing w:after="0" w:line="240" w:lineRule="auto"/>
    </w:pPr>
    <w:rPr>
      <w:rFonts w:ascii="Times New Roman" w:eastAsia="Times New Roman" w:hAnsi="Times New Roman" w:cs="Times New Roman"/>
      <w:sz w:val="24"/>
      <w:szCs w:val="24"/>
      <w:lang w:eastAsia="zh-CN"/>
    </w:rPr>
  </w:style>
  <w:style w:type="character" w:customStyle="1" w:styleId="FontStyle46">
    <w:name w:val="Font Style46"/>
    <w:uiPriority w:val="99"/>
    <w:rsid w:val="00D43706"/>
    <w:rPr>
      <w:rFonts w:ascii="Times New Roman" w:hAnsi="Times New Roman" w:cs="Times New Roman" w:hint="default"/>
      <w:color w:val="000000"/>
      <w:sz w:val="20"/>
      <w:szCs w:val="20"/>
    </w:rPr>
  </w:style>
  <w:style w:type="paragraph" w:customStyle="1" w:styleId="msonormalmrcssattr">
    <w:name w:val="msonormal_mr_css_attr"/>
    <w:basedOn w:val="a"/>
    <w:rsid w:val="00761A5D"/>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04371">
      <w:bodyDiv w:val="1"/>
      <w:marLeft w:val="0"/>
      <w:marRight w:val="0"/>
      <w:marTop w:val="0"/>
      <w:marBottom w:val="0"/>
      <w:divBdr>
        <w:top w:val="none" w:sz="0" w:space="0" w:color="auto"/>
        <w:left w:val="none" w:sz="0" w:space="0" w:color="auto"/>
        <w:bottom w:val="none" w:sz="0" w:space="0" w:color="auto"/>
        <w:right w:val="none" w:sz="0" w:space="0" w:color="auto"/>
      </w:divBdr>
    </w:div>
    <w:div w:id="924075818">
      <w:bodyDiv w:val="1"/>
      <w:marLeft w:val="0"/>
      <w:marRight w:val="0"/>
      <w:marTop w:val="0"/>
      <w:marBottom w:val="0"/>
      <w:divBdr>
        <w:top w:val="none" w:sz="0" w:space="0" w:color="auto"/>
        <w:left w:val="none" w:sz="0" w:space="0" w:color="auto"/>
        <w:bottom w:val="none" w:sz="0" w:space="0" w:color="auto"/>
        <w:right w:val="none" w:sz="0" w:space="0" w:color="auto"/>
      </w:divBdr>
    </w:div>
    <w:div w:id="1493986029">
      <w:bodyDiv w:val="1"/>
      <w:marLeft w:val="0"/>
      <w:marRight w:val="0"/>
      <w:marTop w:val="0"/>
      <w:marBottom w:val="0"/>
      <w:divBdr>
        <w:top w:val="none" w:sz="0" w:space="0" w:color="auto"/>
        <w:left w:val="none" w:sz="0" w:space="0" w:color="auto"/>
        <w:bottom w:val="none" w:sz="0" w:space="0" w:color="auto"/>
        <w:right w:val="none" w:sz="0" w:space="0" w:color="auto"/>
      </w:divBdr>
    </w:div>
    <w:div w:id="15269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0E85-BB9A-449A-8571-10A18C83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8318</Words>
  <Characters>47416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Orazbayeva</dc:creator>
  <cp:keywords/>
  <dc:description/>
  <cp:lastModifiedBy>Разбеков Габиден</cp:lastModifiedBy>
  <cp:revision>2</cp:revision>
  <cp:lastPrinted>2021-04-15T03:57:00Z</cp:lastPrinted>
  <dcterms:created xsi:type="dcterms:W3CDTF">2023-03-14T08:56:00Z</dcterms:created>
  <dcterms:modified xsi:type="dcterms:W3CDTF">2023-03-14T08:56:00Z</dcterms:modified>
</cp:coreProperties>
</file>