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8733A" w14:textId="7F52BB87" w:rsidR="00200163" w:rsidRDefault="00B43D65" w:rsidP="006C718C">
      <w:pPr>
        <w:pStyle w:val="a3"/>
        <w:spacing w:before="9"/>
        <w:ind w:left="0"/>
        <w:jc w:val="center"/>
        <w:rPr>
          <w:b/>
          <w:lang w:val="kk-KZ"/>
        </w:rPr>
      </w:pPr>
      <w:r>
        <w:rPr>
          <w:b/>
        </w:rPr>
        <w:t xml:space="preserve">2023 </w:t>
      </w:r>
      <w:proofErr w:type="spellStart"/>
      <w:r>
        <w:rPr>
          <w:b/>
        </w:rPr>
        <w:t>жылдың</w:t>
      </w:r>
      <w:proofErr w:type="spellEnd"/>
      <w:r>
        <w:rPr>
          <w:b/>
        </w:rPr>
        <w:t xml:space="preserve"> 16 </w:t>
      </w:r>
      <w:proofErr w:type="spellStart"/>
      <w:r>
        <w:rPr>
          <w:b/>
        </w:rPr>
        <w:t>желтоқсанына</w:t>
      </w:r>
      <w:proofErr w:type="spellEnd"/>
      <w:r>
        <w:rPr>
          <w:b/>
        </w:rPr>
        <w:t xml:space="preserve"> сәйкес</w:t>
      </w:r>
      <w:bookmarkStart w:id="0" w:name="_GoBack"/>
      <w:bookmarkEnd w:id="0"/>
      <w:r w:rsidR="006C718C" w:rsidRPr="006C718C">
        <w:rPr>
          <w:b/>
        </w:rPr>
        <w:t xml:space="preserve"> "</w:t>
      </w:r>
      <w:proofErr w:type="spellStart"/>
      <w:r w:rsidR="006C718C" w:rsidRPr="006C718C">
        <w:rPr>
          <w:b/>
        </w:rPr>
        <w:t>Проблемалық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кредиттер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қоры</w:t>
      </w:r>
      <w:proofErr w:type="spellEnd"/>
      <w:r w:rsidR="006C718C" w:rsidRPr="006C718C">
        <w:rPr>
          <w:b/>
        </w:rPr>
        <w:t>" АҚ-</w:t>
      </w:r>
      <w:proofErr w:type="spellStart"/>
      <w:r w:rsidR="006C718C" w:rsidRPr="006C718C">
        <w:rPr>
          <w:b/>
        </w:rPr>
        <w:t>дағы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сыбайлас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жемқорлық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тәуекелдерін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ішкі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талдау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нәтижелері</w:t>
      </w:r>
      <w:proofErr w:type="spellEnd"/>
      <w:r w:rsidR="006C718C" w:rsidRPr="006C718C">
        <w:rPr>
          <w:b/>
        </w:rPr>
        <w:t xml:space="preserve"> </w:t>
      </w:r>
      <w:proofErr w:type="spellStart"/>
      <w:r w:rsidR="006C718C" w:rsidRPr="006C718C">
        <w:rPr>
          <w:b/>
        </w:rPr>
        <w:t>туралы</w:t>
      </w:r>
      <w:proofErr w:type="spellEnd"/>
      <w:r w:rsidR="006C718C" w:rsidRPr="006C718C">
        <w:rPr>
          <w:b/>
        </w:rPr>
        <w:t xml:space="preserve"> ТАЛДАМАЛЫҚ АНЫҚТАМА</w:t>
      </w:r>
    </w:p>
    <w:p w14:paraId="55F494A1" w14:textId="77777777" w:rsidR="006C718C" w:rsidRPr="006C718C" w:rsidRDefault="006C718C" w:rsidP="006C718C">
      <w:pPr>
        <w:pStyle w:val="a3"/>
        <w:spacing w:before="9"/>
        <w:ind w:left="0"/>
        <w:jc w:val="center"/>
        <w:rPr>
          <w:b/>
          <w:lang w:val="kk-KZ"/>
        </w:rPr>
      </w:pPr>
    </w:p>
    <w:p w14:paraId="181F285E" w14:textId="2FC066B8" w:rsidR="00BA7B4A" w:rsidRPr="00B023DD" w:rsidRDefault="00B023DD" w:rsidP="00D0398E">
      <w:pPr>
        <w:pStyle w:val="a3"/>
        <w:spacing w:before="9"/>
        <w:ind w:left="0"/>
        <w:rPr>
          <w:b/>
          <w:lang w:val="kk-KZ"/>
        </w:rPr>
      </w:pPr>
      <w:r w:rsidRPr="00B023DD">
        <w:rPr>
          <w:i/>
          <w:sz w:val="20"/>
          <w:szCs w:val="20"/>
          <w:lang w:val="kk-KZ"/>
        </w:rPr>
        <w:t>(Қазақстан Республикасы Мемлекеттік қызмет істері және Сыбайлас жемқорлыққа қарсы іс-қимыл Агенттігі Төраға</w:t>
      </w:r>
      <w:r>
        <w:rPr>
          <w:i/>
          <w:sz w:val="20"/>
          <w:szCs w:val="20"/>
          <w:lang w:val="kk-KZ"/>
        </w:rPr>
        <w:t>сының 2016 жылғы 19 қазандағы №</w:t>
      </w:r>
      <w:r w:rsidRPr="00B023DD">
        <w:rPr>
          <w:i/>
          <w:sz w:val="20"/>
          <w:szCs w:val="20"/>
          <w:lang w:val="kk-KZ"/>
        </w:rPr>
        <w:t>12 бұйрығымен бекітілген сыбайлас жемқорлық тәуекелдеріне ішкі талдау жүргізудің үлгілік қағидаларының 3-тарауының 25-тармағы тәртібінде)</w:t>
      </w:r>
    </w:p>
    <w:p w14:paraId="0A614BF8" w14:textId="77777777" w:rsidR="00D40C90" w:rsidRPr="00B023DD" w:rsidRDefault="00D40C90" w:rsidP="00D0398E">
      <w:pPr>
        <w:pStyle w:val="a3"/>
        <w:spacing w:before="9"/>
        <w:ind w:left="0"/>
        <w:rPr>
          <w:b/>
          <w:lang w:val="kk-KZ"/>
        </w:rPr>
      </w:pPr>
    </w:p>
    <w:p w14:paraId="19BBBE90" w14:textId="77777777" w:rsidR="00D40C90" w:rsidRPr="00B023DD" w:rsidRDefault="00D40C90" w:rsidP="00D0398E">
      <w:pPr>
        <w:pStyle w:val="a3"/>
        <w:spacing w:before="9"/>
        <w:ind w:left="0"/>
        <w:rPr>
          <w:b/>
          <w:lang w:val="kk-KZ"/>
        </w:rPr>
      </w:pPr>
    </w:p>
    <w:p w14:paraId="06212FD3" w14:textId="77777777" w:rsidR="0051494A" w:rsidRPr="0051494A" w:rsidRDefault="0051494A" w:rsidP="0051494A">
      <w:pPr>
        <w:widowControl/>
        <w:autoSpaceDE/>
        <w:autoSpaceDN/>
        <w:jc w:val="both"/>
        <w:rPr>
          <w:b/>
          <w:sz w:val="28"/>
          <w:szCs w:val="28"/>
          <w:lang w:val="kk-KZ"/>
        </w:rPr>
      </w:pPr>
      <w:r w:rsidRPr="0051494A">
        <w:rPr>
          <w:b/>
          <w:sz w:val="28"/>
          <w:szCs w:val="28"/>
          <w:lang w:val="kk-KZ"/>
        </w:rPr>
        <w:t>"Сыбайлас жемқорлық тәуекелдеріне ішкі талдау жүргізу туралы" 2023 жылғы 10 қарашадағы № 169 бұйрыққа сәйкес 2023 жылғы 16 желтоқсаннан 2024 жылғы 30 қаңтарға дейін жүргізілген сыбайлас жемқорлық тәуекелдеріне ішкі талдау нәтижесінде мыналар анықталды:</w:t>
      </w:r>
    </w:p>
    <w:p w14:paraId="42345B63" w14:textId="77777777" w:rsidR="0051494A" w:rsidRPr="0051494A" w:rsidRDefault="0051494A" w:rsidP="0051494A">
      <w:pPr>
        <w:widowControl/>
        <w:autoSpaceDE/>
        <w:autoSpaceDN/>
        <w:jc w:val="both"/>
        <w:rPr>
          <w:b/>
          <w:sz w:val="28"/>
          <w:szCs w:val="28"/>
          <w:lang w:val="kk-KZ"/>
        </w:rPr>
      </w:pPr>
    </w:p>
    <w:p w14:paraId="187E8B00" w14:textId="44FD3A43" w:rsidR="0051494A" w:rsidRPr="0051494A" w:rsidRDefault="0051494A" w:rsidP="0051494A">
      <w:pPr>
        <w:pStyle w:val="a4"/>
        <w:widowControl/>
        <w:numPr>
          <w:ilvl w:val="0"/>
          <w:numId w:val="12"/>
        </w:numPr>
        <w:autoSpaceDE/>
        <w:autoSpaceDN/>
        <w:rPr>
          <w:b/>
          <w:sz w:val="28"/>
          <w:szCs w:val="28"/>
          <w:lang w:val="kk-KZ"/>
        </w:rPr>
      </w:pPr>
      <w:proofErr w:type="spellStart"/>
      <w:r w:rsidRPr="0051494A">
        <w:rPr>
          <w:b/>
          <w:sz w:val="28"/>
          <w:szCs w:val="28"/>
        </w:rPr>
        <w:t>Персоналды</w:t>
      </w:r>
      <w:proofErr w:type="spellEnd"/>
      <w:r w:rsidRPr="0051494A">
        <w:rPr>
          <w:b/>
          <w:sz w:val="28"/>
          <w:szCs w:val="28"/>
        </w:rPr>
        <w:t xml:space="preserve"> </w:t>
      </w:r>
      <w:proofErr w:type="spellStart"/>
      <w:r w:rsidRPr="0051494A">
        <w:rPr>
          <w:b/>
          <w:sz w:val="28"/>
          <w:szCs w:val="28"/>
        </w:rPr>
        <w:t>басқару</w:t>
      </w:r>
      <w:proofErr w:type="spellEnd"/>
    </w:p>
    <w:p w14:paraId="2E8F9689" w14:textId="6932CF85" w:rsidR="00D40C90" w:rsidRPr="006E38F0" w:rsidRDefault="006E38F0" w:rsidP="007B288D">
      <w:pPr>
        <w:widowControl/>
        <w:autoSpaceDE/>
        <w:autoSpaceDN/>
        <w:jc w:val="both"/>
        <w:rPr>
          <w:rFonts w:eastAsiaTheme="minorHAnsi"/>
          <w:i/>
          <w:sz w:val="28"/>
          <w:szCs w:val="28"/>
          <w:lang w:val="kk-KZ"/>
        </w:rPr>
      </w:pPr>
      <w:r w:rsidRPr="006E38F0">
        <w:rPr>
          <w:i/>
          <w:sz w:val="28"/>
          <w:szCs w:val="28"/>
          <w:lang w:val="kk-KZ"/>
        </w:rPr>
        <w:t xml:space="preserve">Персоналды басқару бойынша Қордың НҚА мен </w:t>
      </w:r>
      <w:r w:rsidR="00052904">
        <w:rPr>
          <w:i/>
          <w:sz w:val="28"/>
          <w:szCs w:val="28"/>
          <w:lang w:val="kk-KZ"/>
        </w:rPr>
        <w:t>ІНҚ-да</w:t>
      </w:r>
      <w:r w:rsidRPr="006E38F0">
        <w:rPr>
          <w:i/>
          <w:sz w:val="28"/>
          <w:szCs w:val="28"/>
          <w:lang w:val="kk-KZ"/>
        </w:rPr>
        <w:t xml:space="preserve"> сыбайлас жемқорлық тәуекелдері анықталған жоқ, осыған байланысты сыбайлас жемқорлық тәуекелінің сипаттамасы және оны жою жөніндегі ұсынымдар жоқ.</w:t>
      </w:r>
    </w:p>
    <w:p w14:paraId="48B39368" w14:textId="77777777" w:rsidR="00052904" w:rsidRDefault="00052904" w:rsidP="000726E6">
      <w:pPr>
        <w:rPr>
          <w:b/>
          <w:sz w:val="28"/>
          <w:szCs w:val="28"/>
          <w:lang w:val="kk-KZ"/>
        </w:rPr>
      </w:pPr>
    </w:p>
    <w:p w14:paraId="14EAA28B" w14:textId="5A8E0ED5" w:rsidR="003E0651" w:rsidRPr="008F2A95" w:rsidRDefault="003E0651" w:rsidP="003E0651">
      <w:pPr>
        <w:pStyle w:val="a4"/>
        <w:numPr>
          <w:ilvl w:val="0"/>
          <w:numId w:val="12"/>
        </w:numPr>
        <w:rPr>
          <w:b/>
          <w:sz w:val="28"/>
          <w:szCs w:val="28"/>
          <w:lang w:val="kk-KZ"/>
        </w:rPr>
      </w:pPr>
      <w:proofErr w:type="spellStart"/>
      <w:r w:rsidRPr="008F2A95">
        <w:rPr>
          <w:b/>
          <w:sz w:val="28"/>
          <w:szCs w:val="28"/>
        </w:rPr>
        <w:t>Мүдделер</w:t>
      </w:r>
      <w:proofErr w:type="spellEnd"/>
      <w:r w:rsidRPr="008F2A95">
        <w:rPr>
          <w:b/>
          <w:sz w:val="28"/>
          <w:szCs w:val="28"/>
        </w:rPr>
        <w:t xml:space="preserve"> </w:t>
      </w:r>
      <w:r w:rsidR="008F2A95" w:rsidRPr="008F2A95">
        <w:rPr>
          <w:b/>
          <w:sz w:val="28"/>
          <w:szCs w:val="28"/>
        </w:rPr>
        <w:t>қ</w:t>
      </w:r>
      <w:r w:rsidR="008F2A95" w:rsidRPr="008F2A95">
        <w:rPr>
          <w:b/>
          <w:sz w:val="28"/>
          <w:szCs w:val="28"/>
          <w:lang w:val="kk-KZ"/>
        </w:rPr>
        <w:t>айшылығ</w:t>
      </w:r>
      <w:proofErr w:type="spellStart"/>
      <w:r w:rsidRPr="008F2A95">
        <w:rPr>
          <w:b/>
          <w:sz w:val="28"/>
          <w:szCs w:val="28"/>
        </w:rPr>
        <w:t>ын</w:t>
      </w:r>
      <w:proofErr w:type="spellEnd"/>
      <w:r w:rsidRPr="008F2A95">
        <w:rPr>
          <w:b/>
          <w:sz w:val="28"/>
          <w:szCs w:val="28"/>
        </w:rPr>
        <w:t xml:space="preserve"> </w:t>
      </w:r>
      <w:proofErr w:type="spellStart"/>
      <w:r w:rsidRPr="008F2A95">
        <w:rPr>
          <w:b/>
          <w:sz w:val="28"/>
          <w:szCs w:val="28"/>
        </w:rPr>
        <w:t>реттеу</w:t>
      </w:r>
      <w:proofErr w:type="spellEnd"/>
    </w:p>
    <w:p w14:paraId="0416E2DC" w14:textId="6725AB09" w:rsidR="00D40C90" w:rsidRPr="003E0651" w:rsidRDefault="003E0651" w:rsidP="007B288D">
      <w:pPr>
        <w:jc w:val="both"/>
        <w:rPr>
          <w:i/>
          <w:sz w:val="28"/>
          <w:szCs w:val="28"/>
          <w:lang w:val="kk-KZ"/>
        </w:rPr>
      </w:pPr>
      <w:r w:rsidRPr="008F2A95">
        <w:rPr>
          <w:i/>
          <w:sz w:val="28"/>
          <w:szCs w:val="28"/>
          <w:lang w:val="kk-KZ"/>
        </w:rPr>
        <w:t xml:space="preserve">Қордың қызметінде мүдделер </w:t>
      </w:r>
      <w:r w:rsidR="008F2A95" w:rsidRPr="008F2A95">
        <w:rPr>
          <w:i/>
          <w:sz w:val="28"/>
          <w:szCs w:val="28"/>
          <w:lang w:val="kk-KZ"/>
        </w:rPr>
        <w:t>қайшылығ</w:t>
      </w:r>
      <w:r w:rsidRPr="008F2A95">
        <w:rPr>
          <w:i/>
          <w:sz w:val="28"/>
          <w:szCs w:val="28"/>
          <w:lang w:val="kk-KZ"/>
        </w:rPr>
        <w:t>ы</w:t>
      </w:r>
      <w:r w:rsidRPr="003E0651">
        <w:rPr>
          <w:i/>
          <w:sz w:val="28"/>
          <w:szCs w:val="28"/>
          <w:lang w:val="kk-KZ"/>
        </w:rPr>
        <w:t>, оның ішінде сыбайлас жемқорлық тәуекелдер бөлігінде байқалмайды, осыған байланысты сыбайлас жемқорлық тәуекелінің сипаттамасы және оны жою жөніндегі ұсынымдар жоқ.</w:t>
      </w:r>
    </w:p>
    <w:p w14:paraId="1C941E34" w14:textId="77777777" w:rsidR="003E0651" w:rsidRDefault="003E0651" w:rsidP="000726E6">
      <w:pPr>
        <w:rPr>
          <w:b/>
          <w:sz w:val="28"/>
          <w:szCs w:val="28"/>
          <w:lang w:val="kk-KZ"/>
        </w:rPr>
      </w:pPr>
    </w:p>
    <w:p w14:paraId="3D5F5977" w14:textId="77777777" w:rsidR="003E0651" w:rsidRPr="00F65ECC" w:rsidRDefault="003E0651" w:rsidP="003E0651">
      <w:pPr>
        <w:rPr>
          <w:b/>
          <w:sz w:val="28"/>
          <w:szCs w:val="28"/>
          <w:lang w:val="kk-KZ"/>
        </w:rPr>
      </w:pPr>
      <w:r w:rsidRPr="00F65ECC">
        <w:rPr>
          <w:b/>
          <w:sz w:val="28"/>
          <w:szCs w:val="28"/>
          <w:lang w:val="kk-KZ"/>
        </w:rPr>
        <w:t>3. Мемлекеттік қызмет көрсету</w:t>
      </w:r>
    </w:p>
    <w:p w14:paraId="6E26CEBE" w14:textId="1064FBEB" w:rsidR="00D40C90" w:rsidRPr="00F65ECC" w:rsidRDefault="003E0651" w:rsidP="003E0651">
      <w:pPr>
        <w:rPr>
          <w:i/>
          <w:sz w:val="28"/>
          <w:szCs w:val="28"/>
          <w:lang w:val="kk-KZ"/>
        </w:rPr>
      </w:pPr>
      <w:r w:rsidRPr="00F65ECC">
        <w:rPr>
          <w:i/>
          <w:sz w:val="28"/>
          <w:szCs w:val="28"/>
          <w:lang w:val="kk-KZ"/>
        </w:rPr>
        <w:t xml:space="preserve">Қор </w:t>
      </w:r>
      <w:r>
        <w:rPr>
          <w:i/>
          <w:sz w:val="28"/>
          <w:szCs w:val="28"/>
          <w:lang w:val="kk-KZ"/>
        </w:rPr>
        <w:t>м</w:t>
      </w:r>
      <w:r w:rsidRPr="00F65ECC">
        <w:rPr>
          <w:i/>
          <w:sz w:val="28"/>
          <w:szCs w:val="28"/>
          <w:lang w:val="kk-KZ"/>
        </w:rPr>
        <w:t>емлекеттік қызмет көрсетпейді.</w:t>
      </w:r>
    </w:p>
    <w:p w14:paraId="7DAD049F" w14:textId="77777777" w:rsidR="003E0651" w:rsidRDefault="003E0651" w:rsidP="000726E6">
      <w:pPr>
        <w:rPr>
          <w:b/>
          <w:sz w:val="28"/>
          <w:szCs w:val="28"/>
          <w:lang w:val="kk-KZ"/>
        </w:rPr>
      </w:pPr>
    </w:p>
    <w:p w14:paraId="4ADFB6E6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  <w:r w:rsidRPr="00F65ECC">
        <w:rPr>
          <w:b/>
          <w:sz w:val="28"/>
          <w:szCs w:val="28"/>
          <w:lang w:val="kk-KZ"/>
        </w:rPr>
        <w:t>4. Рұқсат беру функцияларын іске асыру</w:t>
      </w:r>
    </w:p>
    <w:p w14:paraId="0378752B" w14:textId="77777777" w:rsidR="00F65ECC" w:rsidRPr="00F65ECC" w:rsidRDefault="00F65ECC" w:rsidP="00F65ECC">
      <w:pPr>
        <w:rPr>
          <w:i/>
          <w:sz w:val="28"/>
          <w:szCs w:val="28"/>
          <w:lang w:val="kk-KZ"/>
        </w:rPr>
      </w:pPr>
      <w:r w:rsidRPr="00F65ECC">
        <w:rPr>
          <w:i/>
          <w:sz w:val="28"/>
          <w:szCs w:val="28"/>
          <w:lang w:val="kk-KZ"/>
        </w:rPr>
        <w:t>Қордың рұқсат беру функцияларын іске асыруға өкілеттігі жоқ.</w:t>
      </w:r>
    </w:p>
    <w:p w14:paraId="3F33A8DF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</w:p>
    <w:p w14:paraId="3BE239F8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  <w:r w:rsidRPr="00F65ECC">
        <w:rPr>
          <w:b/>
          <w:sz w:val="28"/>
          <w:szCs w:val="28"/>
          <w:lang w:val="kk-KZ"/>
        </w:rPr>
        <w:t>5. Бақылау функцияларын іске асыру</w:t>
      </w:r>
    </w:p>
    <w:p w14:paraId="70D6B974" w14:textId="77777777" w:rsidR="00F65ECC" w:rsidRPr="00F65ECC" w:rsidRDefault="00F65ECC" w:rsidP="00F65ECC">
      <w:pPr>
        <w:rPr>
          <w:i/>
          <w:sz w:val="28"/>
          <w:szCs w:val="28"/>
          <w:lang w:val="kk-KZ"/>
        </w:rPr>
      </w:pPr>
      <w:r w:rsidRPr="00F65ECC">
        <w:rPr>
          <w:i/>
          <w:sz w:val="28"/>
          <w:szCs w:val="28"/>
          <w:lang w:val="kk-KZ"/>
        </w:rPr>
        <w:t>Қордың бақылау функцияларын іске асыруға өкілеттігі жоқ.</w:t>
      </w:r>
    </w:p>
    <w:p w14:paraId="78959996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</w:p>
    <w:p w14:paraId="1E3218D7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  <w:r w:rsidRPr="00F65ECC">
        <w:rPr>
          <w:b/>
          <w:sz w:val="28"/>
          <w:szCs w:val="28"/>
          <w:lang w:val="kk-KZ"/>
        </w:rPr>
        <w:t>6. Бюджет және қаржы қаражатын игеру және бөлу;</w:t>
      </w:r>
    </w:p>
    <w:p w14:paraId="02EFA1A3" w14:textId="77777777" w:rsidR="00F65ECC" w:rsidRPr="00F65ECC" w:rsidRDefault="00F65ECC" w:rsidP="00F65ECC">
      <w:pPr>
        <w:rPr>
          <w:i/>
          <w:sz w:val="28"/>
          <w:szCs w:val="28"/>
          <w:lang w:val="kk-KZ"/>
        </w:rPr>
      </w:pPr>
      <w:r w:rsidRPr="00F65ECC">
        <w:rPr>
          <w:i/>
          <w:sz w:val="28"/>
          <w:szCs w:val="28"/>
          <w:lang w:val="kk-KZ"/>
        </w:rPr>
        <w:t>Қор дербес шаруашылық жүргізуші субъект болып табылады және мемлекеттік бюджет және қаржы қаражатын бөлу жөніндегі өкілеттіктерге ие емес. Өз бюджетін бекіту және қаржы қаражатын бөлу кезінде жеке-дара шешімдер қабылданбайды, алқалы басқару органы - Директорлар кеңесі, атқарушы орган - Қордың Басқармасы.</w:t>
      </w:r>
    </w:p>
    <w:p w14:paraId="3E18A02A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</w:p>
    <w:p w14:paraId="51C53CB5" w14:textId="77777777" w:rsidR="00F65ECC" w:rsidRPr="00F65ECC" w:rsidRDefault="00F65ECC" w:rsidP="00F65ECC">
      <w:pPr>
        <w:rPr>
          <w:b/>
          <w:sz w:val="28"/>
          <w:szCs w:val="28"/>
          <w:lang w:val="kk-KZ"/>
        </w:rPr>
      </w:pPr>
      <w:r w:rsidRPr="00F65ECC">
        <w:rPr>
          <w:b/>
          <w:sz w:val="28"/>
          <w:szCs w:val="28"/>
          <w:lang w:val="kk-KZ"/>
        </w:rPr>
        <w:t>7. Жеке және заңды тұлғалармен шарттар жасасу;</w:t>
      </w:r>
    </w:p>
    <w:p w14:paraId="7D06670B" w14:textId="77777777" w:rsidR="00F65ECC" w:rsidRDefault="00F65ECC" w:rsidP="00F65ECC">
      <w:pPr>
        <w:rPr>
          <w:b/>
          <w:sz w:val="28"/>
          <w:szCs w:val="28"/>
          <w:lang w:val="kk-KZ"/>
        </w:rPr>
      </w:pPr>
      <w:r w:rsidRPr="00A737DE">
        <w:rPr>
          <w:i/>
          <w:sz w:val="28"/>
          <w:szCs w:val="28"/>
          <w:lang w:val="kk-KZ"/>
        </w:rPr>
        <w:t>Шарттар жасасуды регламенттейтін Қордың НҚА мен ІНҚ-да сыбайлас жемқорлық тәуекелдері анықталған жоқ, осыған байланысты сыбайлас жемқорлық тәуекелінің сипаттамасы және оны жою жөніндегі ұсынымдар жоқ.</w:t>
      </w:r>
    </w:p>
    <w:p w14:paraId="56F4BC1B" w14:textId="77777777" w:rsidR="00F65ECC" w:rsidRDefault="00F65ECC" w:rsidP="00F65ECC">
      <w:pPr>
        <w:rPr>
          <w:b/>
          <w:sz w:val="28"/>
          <w:szCs w:val="28"/>
          <w:lang w:val="kk-KZ"/>
        </w:rPr>
      </w:pPr>
    </w:p>
    <w:p w14:paraId="145F84F2" w14:textId="77777777" w:rsidR="00F3231D" w:rsidRPr="00F3231D" w:rsidRDefault="00F3231D" w:rsidP="00F3231D">
      <w:pPr>
        <w:pStyle w:val="a3"/>
        <w:spacing w:before="4"/>
        <w:ind w:left="142" w:right="85"/>
        <w:rPr>
          <w:b/>
          <w:lang w:val="kk-KZ"/>
        </w:rPr>
      </w:pPr>
      <w:r w:rsidRPr="00F3231D">
        <w:rPr>
          <w:b/>
          <w:lang w:val="kk-KZ"/>
        </w:rPr>
        <w:lastRenderedPageBreak/>
        <w:t>8. Ақпараттық жүйелерді әзірлеу және пайдалану;</w:t>
      </w:r>
    </w:p>
    <w:p w14:paraId="2F7C0458" w14:textId="77777777" w:rsidR="00F3231D" w:rsidRPr="00F3231D" w:rsidRDefault="00F3231D" w:rsidP="00F3231D">
      <w:pPr>
        <w:pStyle w:val="a3"/>
        <w:spacing w:before="4"/>
        <w:ind w:left="142" w:right="85"/>
        <w:rPr>
          <w:i/>
          <w:lang w:val="kk-KZ"/>
        </w:rPr>
      </w:pPr>
      <w:r w:rsidRPr="00F3231D">
        <w:rPr>
          <w:i/>
          <w:lang w:val="kk-KZ"/>
        </w:rPr>
        <w:t>Ақпараттық жүйелерді сатып алу және пайдалану жөнінде шарттар жасасуды регламенттейтін Қордың НҚА және ІНҚ-да сыбайлас жемқорлық тәуекелдері анықталған жоқ.</w:t>
      </w:r>
    </w:p>
    <w:p w14:paraId="43BF6F97" w14:textId="77777777" w:rsidR="00F3231D" w:rsidRPr="00F3231D" w:rsidRDefault="00F3231D" w:rsidP="00F3231D">
      <w:pPr>
        <w:pStyle w:val="a3"/>
        <w:spacing w:before="4"/>
        <w:ind w:left="142" w:right="85"/>
        <w:rPr>
          <w:b/>
          <w:lang w:val="kk-KZ"/>
        </w:rPr>
      </w:pPr>
    </w:p>
    <w:p w14:paraId="2228D065" w14:textId="77777777" w:rsidR="00F3231D" w:rsidRPr="00F3231D" w:rsidRDefault="00F3231D" w:rsidP="00F3231D">
      <w:pPr>
        <w:pStyle w:val="a3"/>
        <w:spacing w:before="4"/>
        <w:ind w:left="142" w:right="85"/>
        <w:rPr>
          <w:b/>
          <w:lang w:val="kk-KZ"/>
        </w:rPr>
      </w:pPr>
      <w:r w:rsidRPr="00F3231D">
        <w:rPr>
          <w:b/>
          <w:lang w:val="kk-KZ"/>
        </w:rPr>
        <w:t>9. Ұйымдастырушылық-басқарушылық қызметтен туындайтын өзге де мәселелер</w:t>
      </w:r>
    </w:p>
    <w:p w14:paraId="12CF72AF" w14:textId="77777777" w:rsidR="00F3231D" w:rsidRPr="00F3231D" w:rsidRDefault="00F3231D" w:rsidP="00F3231D">
      <w:pPr>
        <w:pStyle w:val="a3"/>
        <w:spacing w:before="4"/>
        <w:ind w:left="142" w:right="85"/>
        <w:rPr>
          <w:i/>
          <w:lang w:val="kk-KZ"/>
        </w:rPr>
      </w:pPr>
      <w:r w:rsidRPr="00F3231D">
        <w:rPr>
          <w:i/>
          <w:lang w:val="kk-KZ"/>
        </w:rPr>
        <w:t>Талдау нәтижесінде Қор қызметкерлерінің лауазымдық өкілеттіктерін теріс пайдалануы, материалдық құндылықтарды иемденуі (ұрлауы) салдарынан Қордың мүдделеріне шаруашылық жүргізуші субъект ретінде зиян келтіру  Қор үшін ықтимал сыбайлас жемқорлық тәуекелі болып табылатыны анықталды.</w:t>
      </w:r>
    </w:p>
    <w:p w14:paraId="3B6F5BB2" w14:textId="0161334A" w:rsidR="00F3231D" w:rsidRPr="00F3231D" w:rsidRDefault="00A737DE" w:rsidP="00F3231D">
      <w:pPr>
        <w:pStyle w:val="a3"/>
        <w:spacing w:before="4"/>
        <w:ind w:left="142" w:right="85"/>
        <w:rPr>
          <w:i/>
          <w:lang w:val="kk-KZ"/>
        </w:rPr>
      </w:pPr>
      <w:r w:rsidRPr="00A737DE">
        <w:rPr>
          <w:i/>
          <w:lang w:val="kk-KZ"/>
        </w:rPr>
        <w:t>Қорда мұндай сыбайлас жемқорлық тәу</w:t>
      </w:r>
      <w:r>
        <w:rPr>
          <w:i/>
          <w:lang w:val="kk-KZ"/>
        </w:rPr>
        <w:t>екелдер орын алмаған</w:t>
      </w:r>
      <w:r w:rsidR="00F3231D" w:rsidRPr="00F3231D">
        <w:rPr>
          <w:i/>
          <w:lang w:val="kk-KZ"/>
        </w:rPr>
        <w:t>. Мұндай тәуекелдің ықтималдығы төмен.</w:t>
      </w:r>
    </w:p>
    <w:p w14:paraId="3A1D9761" w14:textId="77777777" w:rsidR="00F3231D" w:rsidRPr="00F3231D" w:rsidRDefault="00F3231D" w:rsidP="00F3231D">
      <w:pPr>
        <w:pStyle w:val="a3"/>
        <w:spacing w:before="4"/>
        <w:ind w:left="142" w:right="85"/>
        <w:rPr>
          <w:i/>
          <w:lang w:val="kk-KZ"/>
        </w:rPr>
      </w:pPr>
      <w:r w:rsidRPr="00F3231D">
        <w:rPr>
          <w:i/>
          <w:lang w:val="kk-KZ"/>
        </w:rPr>
        <w:t>Осы Сыбайлас жемқорлық тәуекелінің туындауын болдырмау мақсатында:</w:t>
      </w:r>
    </w:p>
    <w:p w14:paraId="1C45244E" w14:textId="77777777" w:rsidR="00F3231D" w:rsidRPr="00F3231D" w:rsidRDefault="00F3231D" w:rsidP="00F3231D">
      <w:pPr>
        <w:pStyle w:val="a3"/>
        <w:spacing w:before="4"/>
        <w:ind w:left="142" w:right="85"/>
        <w:rPr>
          <w:i/>
          <w:lang w:val="kk-KZ"/>
        </w:rPr>
      </w:pPr>
      <w:r w:rsidRPr="00F3231D">
        <w:rPr>
          <w:i/>
          <w:lang w:val="kk-KZ"/>
        </w:rPr>
        <w:t>- мүдделер қайшылығын уақтылы жоюмен үнемі мониторинг жүргізу.</w:t>
      </w:r>
    </w:p>
    <w:p w14:paraId="238E836D" w14:textId="77777777" w:rsidR="00F3231D" w:rsidRPr="00F3231D" w:rsidRDefault="00F3231D" w:rsidP="00F3231D">
      <w:pPr>
        <w:pStyle w:val="a3"/>
        <w:spacing w:before="4"/>
        <w:ind w:left="142" w:right="85"/>
        <w:rPr>
          <w:i/>
          <w:lang w:val="kk-KZ"/>
        </w:rPr>
      </w:pPr>
      <w:r w:rsidRPr="00F3231D">
        <w:rPr>
          <w:i/>
          <w:lang w:val="kk-KZ"/>
        </w:rPr>
        <w:t>- қызметкерлердің толық материалдық жауапкершілігі және уақтылы есептілігі туралы шарттардың бар-жоғына үнемі мониторинг жүргізу.</w:t>
      </w:r>
    </w:p>
    <w:p w14:paraId="2D54C431" w14:textId="77777777" w:rsidR="00F3231D" w:rsidRPr="00F3231D" w:rsidRDefault="00F3231D" w:rsidP="00F3231D">
      <w:pPr>
        <w:pStyle w:val="a3"/>
        <w:spacing w:before="4"/>
        <w:ind w:left="142" w:right="85"/>
        <w:rPr>
          <w:b/>
          <w:lang w:val="kk-KZ"/>
        </w:rPr>
      </w:pPr>
    </w:p>
    <w:p w14:paraId="27F74C3E" w14:textId="77777777" w:rsidR="00F3231D" w:rsidRPr="00F3231D" w:rsidRDefault="00F3231D" w:rsidP="00F3231D">
      <w:pPr>
        <w:pStyle w:val="a3"/>
        <w:spacing w:before="4"/>
        <w:ind w:left="142" w:right="85"/>
        <w:rPr>
          <w:b/>
          <w:lang w:val="kk-KZ"/>
        </w:rPr>
      </w:pPr>
    </w:p>
    <w:p w14:paraId="55A3F368" w14:textId="5534A217" w:rsidR="00BA7B4A" w:rsidRDefault="00F3231D" w:rsidP="00F3231D">
      <w:pPr>
        <w:pStyle w:val="a3"/>
        <w:spacing w:before="4"/>
        <w:ind w:left="142" w:right="85"/>
        <w:jc w:val="left"/>
        <w:rPr>
          <w:b/>
        </w:rPr>
      </w:pPr>
      <w:r w:rsidRPr="00F3231D">
        <w:rPr>
          <w:b/>
        </w:rPr>
        <w:t>"</w:t>
      </w:r>
      <w:proofErr w:type="spellStart"/>
      <w:r w:rsidRPr="00F3231D">
        <w:rPr>
          <w:b/>
        </w:rPr>
        <w:t>Проблемалық</w:t>
      </w:r>
      <w:proofErr w:type="spellEnd"/>
      <w:r w:rsidRPr="00F3231D">
        <w:rPr>
          <w:b/>
        </w:rPr>
        <w:t xml:space="preserve"> </w:t>
      </w:r>
      <w:proofErr w:type="spellStart"/>
      <w:r w:rsidRPr="00F3231D">
        <w:rPr>
          <w:b/>
        </w:rPr>
        <w:t>кредиттер</w:t>
      </w:r>
      <w:proofErr w:type="spellEnd"/>
      <w:r w:rsidRPr="00F3231D">
        <w:rPr>
          <w:b/>
        </w:rPr>
        <w:t xml:space="preserve"> </w:t>
      </w:r>
      <w:proofErr w:type="spellStart"/>
      <w:r w:rsidRPr="00F3231D">
        <w:rPr>
          <w:b/>
        </w:rPr>
        <w:t>қоры</w:t>
      </w:r>
      <w:proofErr w:type="spellEnd"/>
      <w:r w:rsidRPr="00F3231D">
        <w:rPr>
          <w:b/>
        </w:rPr>
        <w:t>" АҚ</w:t>
      </w:r>
    </w:p>
    <w:p w14:paraId="3D6EF21F" w14:textId="644B55C4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39263D7C" w14:textId="0B118C80" w:rsidR="00B310FD" w:rsidRDefault="00B310FD" w:rsidP="00E50AD0">
      <w:pPr>
        <w:pStyle w:val="a3"/>
        <w:spacing w:before="4"/>
        <w:ind w:left="142" w:right="85"/>
        <w:jc w:val="left"/>
        <w:rPr>
          <w:b/>
          <w:lang w:val="kk-KZ"/>
        </w:rPr>
      </w:pPr>
    </w:p>
    <w:p w14:paraId="2AF7EC37" w14:textId="20BF0B4C" w:rsidR="00B310FD" w:rsidRPr="005C195F" w:rsidRDefault="00B310FD" w:rsidP="005C195F">
      <w:pPr>
        <w:pStyle w:val="a3"/>
        <w:spacing w:before="4"/>
        <w:ind w:left="142" w:right="85"/>
        <w:jc w:val="left"/>
        <w:rPr>
          <w:i/>
          <w:sz w:val="24"/>
          <w:szCs w:val="24"/>
          <w:lang w:val="kk-KZ"/>
        </w:rPr>
      </w:pPr>
    </w:p>
    <w:sectPr w:rsidR="00B310FD" w:rsidRPr="005C195F" w:rsidSect="00424359">
      <w:pgSz w:w="11910" w:h="16840"/>
      <w:pgMar w:top="1276" w:right="46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734"/>
    <w:multiLevelType w:val="hybridMultilevel"/>
    <w:tmpl w:val="40AA1954"/>
    <w:lvl w:ilvl="0" w:tplc="09684190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34623C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638FE3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165E96E4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24A8C62A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B85E9B4C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2C7E56B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79ECBB80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96BAE228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6632A42"/>
    <w:multiLevelType w:val="hybridMultilevel"/>
    <w:tmpl w:val="B498AEC4"/>
    <w:lvl w:ilvl="0" w:tplc="4C283048">
      <w:start w:val="1"/>
      <w:numFmt w:val="bullet"/>
      <w:lvlText w:val="–"/>
      <w:lvlJc w:val="left"/>
      <w:pPr>
        <w:ind w:left="1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 w15:restartNumberingAfterBreak="0">
    <w:nsid w:val="3F707840"/>
    <w:multiLevelType w:val="hybridMultilevel"/>
    <w:tmpl w:val="5E52DE26"/>
    <w:lvl w:ilvl="0" w:tplc="039233CA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F4ACCBA">
      <w:start w:val="1"/>
      <w:numFmt w:val="decimal"/>
      <w:lvlText w:val="%2)"/>
      <w:lvlJc w:val="left"/>
      <w:pPr>
        <w:ind w:left="118" w:hanging="6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8E1312">
      <w:numFmt w:val="bullet"/>
      <w:lvlText w:val="•"/>
      <w:lvlJc w:val="left"/>
      <w:pPr>
        <w:ind w:left="2123" w:hanging="699"/>
      </w:pPr>
      <w:rPr>
        <w:rFonts w:hint="default"/>
        <w:lang w:val="ru-RU" w:eastAsia="en-US" w:bidi="ar-SA"/>
      </w:rPr>
    </w:lvl>
    <w:lvl w:ilvl="3" w:tplc="FDF2ED36">
      <w:numFmt w:val="bullet"/>
      <w:lvlText w:val="•"/>
      <w:lvlJc w:val="left"/>
      <w:pPr>
        <w:ind w:left="3126" w:hanging="699"/>
      </w:pPr>
      <w:rPr>
        <w:rFonts w:hint="default"/>
        <w:lang w:val="ru-RU" w:eastAsia="en-US" w:bidi="ar-SA"/>
      </w:rPr>
    </w:lvl>
    <w:lvl w:ilvl="4" w:tplc="EF4002F4">
      <w:numFmt w:val="bullet"/>
      <w:lvlText w:val="•"/>
      <w:lvlJc w:val="left"/>
      <w:pPr>
        <w:ind w:left="4129" w:hanging="699"/>
      </w:pPr>
      <w:rPr>
        <w:rFonts w:hint="default"/>
        <w:lang w:val="ru-RU" w:eastAsia="en-US" w:bidi="ar-SA"/>
      </w:rPr>
    </w:lvl>
    <w:lvl w:ilvl="5" w:tplc="C5D8AD7C">
      <w:numFmt w:val="bullet"/>
      <w:lvlText w:val="•"/>
      <w:lvlJc w:val="left"/>
      <w:pPr>
        <w:ind w:left="5132" w:hanging="699"/>
      </w:pPr>
      <w:rPr>
        <w:rFonts w:hint="default"/>
        <w:lang w:val="ru-RU" w:eastAsia="en-US" w:bidi="ar-SA"/>
      </w:rPr>
    </w:lvl>
    <w:lvl w:ilvl="6" w:tplc="FA96DE76">
      <w:numFmt w:val="bullet"/>
      <w:lvlText w:val="•"/>
      <w:lvlJc w:val="left"/>
      <w:pPr>
        <w:ind w:left="6136" w:hanging="699"/>
      </w:pPr>
      <w:rPr>
        <w:rFonts w:hint="default"/>
        <w:lang w:val="ru-RU" w:eastAsia="en-US" w:bidi="ar-SA"/>
      </w:rPr>
    </w:lvl>
    <w:lvl w:ilvl="7" w:tplc="11EA8ED8">
      <w:numFmt w:val="bullet"/>
      <w:lvlText w:val="•"/>
      <w:lvlJc w:val="left"/>
      <w:pPr>
        <w:ind w:left="7139" w:hanging="699"/>
      </w:pPr>
      <w:rPr>
        <w:rFonts w:hint="default"/>
        <w:lang w:val="ru-RU" w:eastAsia="en-US" w:bidi="ar-SA"/>
      </w:rPr>
    </w:lvl>
    <w:lvl w:ilvl="8" w:tplc="8260221E">
      <w:numFmt w:val="bullet"/>
      <w:lvlText w:val="•"/>
      <w:lvlJc w:val="left"/>
      <w:pPr>
        <w:ind w:left="8142" w:hanging="699"/>
      </w:pPr>
      <w:rPr>
        <w:rFonts w:hint="default"/>
        <w:lang w:val="ru-RU" w:eastAsia="en-US" w:bidi="ar-SA"/>
      </w:rPr>
    </w:lvl>
  </w:abstractNum>
  <w:abstractNum w:abstractNumId="3" w15:restartNumberingAfterBreak="0">
    <w:nsid w:val="41830051"/>
    <w:multiLevelType w:val="hybridMultilevel"/>
    <w:tmpl w:val="F3F0D792"/>
    <w:lvl w:ilvl="0" w:tplc="9FF02596">
      <w:start w:val="1"/>
      <w:numFmt w:val="decimal"/>
      <w:lvlText w:val="%1."/>
      <w:lvlJc w:val="left"/>
      <w:pPr>
        <w:ind w:left="118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D2432F4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408C94C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20F0084E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FBCEA78E">
      <w:numFmt w:val="bullet"/>
      <w:lvlText w:val="•"/>
      <w:lvlJc w:val="left"/>
      <w:pPr>
        <w:ind w:left="4131" w:hanging="428"/>
      </w:pPr>
      <w:rPr>
        <w:rFonts w:hint="default"/>
        <w:lang w:val="ru-RU" w:eastAsia="en-US" w:bidi="ar-SA"/>
      </w:rPr>
    </w:lvl>
    <w:lvl w:ilvl="5" w:tplc="9D10147A"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6" w:tplc="CFFED6EA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87E27B92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1A8011DE">
      <w:numFmt w:val="bullet"/>
      <w:lvlText w:val="•"/>
      <w:lvlJc w:val="left"/>
      <w:pPr>
        <w:ind w:left="814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1B03DBB"/>
    <w:multiLevelType w:val="hybridMultilevel"/>
    <w:tmpl w:val="32B2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D64F8"/>
    <w:multiLevelType w:val="hybridMultilevel"/>
    <w:tmpl w:val="684E1096"/>
    <w:lvl w:ilvl="0" w:tplc="AF2CC5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6F64"/>
    <w:multiLevelType w:val="hybridMultilevel"/>
    <w:tmpl w:val="B4B8649C"/>
    <w:lvl w:ilvl="0" w:tplc="2D14DC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C2A99"/>
    <w:multiLevelType w:val="hybridMultilevel"/>
    <w:tmpl w:val="BE66C2B2"/>
    <w:lvl w:ilvl="0" w:tplc="CEECC080">
      <w:numFmt w:val="bullet"/>
      <w:lvlText w:val="-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06942">
      <w:numFmt w:val="bullet"/>
      <w:lvlText w:val="•"/>
      <w:lvlJc w:val="left"/>
      <w:pPr>
        <w:ind w:left="1122" w:hanging="579"/>
      </w:pPr>
      <w:rPr>
        <w:rFonts w:hint="default"/>
        <w:lang w:val="ru-RU" w:eastAsia="en-US" w:bidi="ar-SA"/>
      </w:rPr>
    </w:lvl>
    <w:lvl w:ilvl="2" w:tplc="6CC05BEA">
      <w:numFmt w:val="bullet"/>
      <w:lvlText w:val="•"/>
      <w:lvlJc w:val="left"/>
      <w:pPr>
        <w:ind w:left="2125" w:hanging="579"/>
      </w:pPr>
      <w:rPr>
        <w:rFonts w:hint="default"/>
        <w:lang w:val="ru-RU" w:eastAsia="en-US" w:bidi="ar-SA"/>
      </w:rPr>
    </w:lvl>
    <w:lvl w:ilvl="3" w:tplc="7D14C7EE">
      <w:numFmt w:val="bullet"/>
      <w:lvlText w:val="•"/>
      <w:lvlJc w:val="left"/>
      <w:pPr>
        <w:ind w:left="3128" w:hanging="579"/>
      </w:pPr>
      <w:rPr>
        <w:rFonts w:hint="default"/>
        <w:lang w:val="ru-RU" w:eastAsia="en-US" w:bidi="ar-SA"/>
      </w:rPr>
    </w:lvl>
    <w:lvl w:ilvl="4" w:tplc="7B3411E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5" w:tplc="D9D2CCE6">
      <w:numFmt w:val="bullet"/>
      <w:lvlText w:val="•"/>
      <w:lvlJc w:val="left"/>
      <w:pPr>
        <w:ind w:left="5134" w:hanging="579"/>
      </w:pPr>
      <w:rPr>
        <w:rFonts w:hint="default"/>
        <w:lang w:val="ru-RU" w:eastAsia="en-US" w:bidi="ar-SA"/>
      </w:rPr>
    </w:lvl>
    <w:lvl w:ilvl="6" w:tplc="511C1C52">
      <w:numFmt w:val="bullet"/>
      <w:lvlText w:val="•"/>
      <w:lvlJc w:val="left"/>
      <w:pPr>
        <w:ind w:left="6137" w:hanging="579"/>
      </w:pPr>
      <w:rPr>
        <w:rFonts w:hint="default"/>
        <w:lang w:val="ru-RU" w:eastAsia="en-US" w:bidi="ar-SA"/>
      </w:rPr>
    </w:lvl>
    <w:lvl w:ilvl="7" w:tplc="CF020246">
      <w:numFmt w:val="bullet"/>
      <w:lvlText w:val="•"/>
      <w:lvlJc w:val="left"/>
      <w:pPr>
        <w:ind w:left="7140" w:hanging="579"/>
      </w:pPr>
      <w:rPr>
        <w:rFonts w:hint="default"/>
        <w:lang w:val="ru-RU" w:eastAsia="en-US" w:bidi="ar-SA"/>
      </w:rPr>
    </w:lvl>
    <w:lvl w:ilvl="8" w:tplc="70EC8100">
      <w:numFmt w:val="bullet"/>
      <w:lvlText w:val="•"/>
      <w:lvlJc w:val="left"/>
      <w:pPr>
        <w:ind w:left="8143" w:hanging="579"/>
      </w:pPr>
      <w:rPr>
        <w:rFonts w:hint="default"/>
        <w:lang w:val="ru-RU" w:eastAsia="en-US" w:bidi="ar-SA"/>
      </w:rPr>
    </w:lvl>
  </w:abstractNum>
  <w:abstractNum w:abstractNumId="8" w15:restartNumberingAfterBreak="0">
    <w:nsid w:val="654E23EA"/>
    <w:multiLevelType w:val="hybridMultilevel"/>
    <w:tmpl w:val="217CF516"/>
    <w:lvl w:ilvl="0" w:tplc="FCD0401A">
      <w:start w:val="1"/>
      <w:numFmt w:val="decimal"/>
      <w:lvlText w:val="%1)"/>
      <w:lvlJc w:val="left"/>
      <w:pPr>
        <w:ind w:left="122" w:hanging="452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A8623534">
      <w:numFmt w:val="bullet"/>
      <w:lvlText w:val="•"/>
      <w:lvlJc w:val="left"/>
      <w:pPr>
        <w:ind w:left="1130" w:hanging="452"/>
      </w:pPr>
      <w:rPr>
        <w:rFonts w:hint="default"/>
        <w:lang w:val="ru-RU" w:eastAsia="ru-RU" w:bidi="ru-RU"/>
      </w:rPr>
    </w:lvl>
    <w:lvl w:ilvl="2" w:tplc="95A44E2C">
      <w:numFmt w:val="bullet"/>
      <w:lvlText w:val="•"/>
      <w:lvlJc w:val="left"/>
      <w:pPr>
        <w:ind w:left="2141" w:hanging="452"/>
      </w:pPr>
      <w:rPr>
        <w:rFonts w:hint="default"/>
        <w:lang w:val="ru-RU" w:eastAsia="ru-RU" w:bidi="ru-RU"/>
      </w:rPr>
    </w:lvl>
    <w:lvl w:ilvl="3" w:tplc="7BC22E72">
      <w:numFmt w:val="bullet"/>
      <w:lvlText w:val="•"/>
      <w:lvlJc w:val="left"/>
      <w:pPr>
        <w:ind w:left="3152" w:hanging="452"/>
      </w:pPr>
      <w:rPr>
        <w:rFonts w:hint="default"/>
        <w:lang w:val="ru-RU" w:eastAsia="ru-RU" w:bidi="ru-RU"/>
      </w:rPr>
    </w:lvl>
    <w:lvl w:ilvl="4" w:tplc="4EEE6326">
      <w:numFmt w:val="bullet"/>
      <w:lvlText w:val="•"/>
      <w:lvlJc w:val="left"/>
      <w:pPr>
        <w:ind w:left="4163" w:hanging="452"/>
      </w:pPr>
      <w:rPr>
        <w:rFonts w:hint="default"/>
        <w:lang w:val="ru-RU" w:eastAsia="ru-RU" w:bidi="ru-RU"/>
      </w:rPr>
    </w:lvl>
    <w:lvl w:ilvl="5" w:tplc="3CACE536">
      <w:numFmt w:val="bullet"/>
      <w:lvlText w:val="•"/>
      <w:lvlJc w:val="left"/>
      <w:pPr>
        <w:ind w:left="5174" w:hanging="452"/>
      </w:pPr>
      <w:rPr>
        <w:rFonts w:hint="default"/>
        <w:lang w:val="ru-RU" w:eastAsia="ru-RU" w:bidi="ru-RU"/>
      </w:rPr>
    </w:lvl>
    <w:lvl w:ilvl="6" w:tplc="0A941C7C">
      <w:numFmt w:val="bullet"/>
      <w:lvlText w:val="•"/>
      <w:lvlJc w:val="left"/>
      <w:pPr>
        <w:ind w:left="6185" w:hanging="452"/>
      </w:pPr>
      <w:rPr>
        <w:rFonts w:hint="default"/>
        <w:lang w:val="ru-RU" w:eastAsia="ru-RU" w:bidi="ru-RU"/>
      </w:rPr>
    </w:lvl>
    <w:lvl w:ilvl="7" w:tplc="10F038D6">
      <w:numFmt w:val="bullet"/>
      <w:lvlText w:val="•"/>
      <w:lvlJc w:val="left"/>
      <w:pPr>
        <w:ind w:left="7196" w:hanging="452"/>
      </w:pPr>
      <w:rPr>
        <w:rFonts w:hint="default"/>
        <w:lang w:val="ru-RU" w:eastAsia="ru-RU" w:bidi="ru-RU"/>
      </w:rPr>
    </w:lvl>
    <w:lvl w:ilvl="8" w:tplc="E3F02DF8">
      <w:numFmt w:val="bullet"/>
      <w:lvlText w:val="•"/>
      <w:lvlJc w:val="left"/>
      <w:pPr>
        <w:ind w:left="8207" w:hanging="452"/>
      </w:pPr>
      <w:rPr>
        <w:rFonts w:hint="default"/>
        <w:lang w:val="ru-RU" w:eastAsia="ru-RU" w:bidi="ru-RU"/>
      </w:rPr>
    </w:lvl>
  </w:abstractNum>
  <w:abstractNum w:abstractNumId="9" w15:restartNumberingAfterBreak="0">
    <w:nsid w:val="694F3ED3"/>
    <w:multiLevelType w:val="hybridMultilevel"/>
    <w:tmpl w:val="5ECAD888"/>
    <w:lvl w:ilvl="0" w:tplc="8DA2FBF4">
      <w:start w:val="1"/>
      <w:numFmt w:val="decimal"/>
      <w:lvlText w:val="%1)"/>
      <w:lvlJc w:val="left"/>
      <w:pPr>
        <w:ind w:left="1112" w:hanging="428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E9483680">
      <w:numFmt w:val="bullet"/>
      <w:lvlText w:val="•"/>
      <w:lvlJc w:val="left"/>
      <w:pPr>
        <w:ind w:left="2022" w:hanging="428"/>
      </w:pPr>
      <w:rPr>
        <w:rFonts w:hint="default"/>
        <w:lang w:val="ru-RU" w:eastAsia="en-US" w:bidi="ar-SA"/>
      </w:rPr>
    </w:lvl>
    <w:lvl w:ilvl="2" w:tplc="50F089C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A70AAC44">
      <w:numFmt w:val="bullet"/>
      <w:lvlText w:val="•"/>
      <w:lvlJc w:val="left"/>
      <w:pPr>
        <w:ind w:left="3828" w:hanging="428"/>
      </w:pPr>
      <w:rPr>
        <w:rFonts w:hint="default"/>
        <w:lang w:val="ru-RU" w:eastAsia="en-US" w:bidi="ar-SA"/>
      </w:rPr>
    </w:lvl>
    <w:lvl w:ilvl="4" w:tplc="57A81F9E">
      <w:numFmt w:val="bullet"/>
      <w:lvlText w:val="•"/>
      <w:lvlJc w:val="left"/>
      <w:pPr>
        <w:ind w:left="4731" w:hanging="428"/>
      </w:pPr>
      <w:rPr>
        <w:rFonts w:hint="default"/>
        <w:lang w:val="ru-RU" w:eastAsia="en-US" w:bidi="ar-SA"/>
      </w:rPr>
    </w:lvl>
    <w:lvl w:ilvl="5" w:tplc="582E5FD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D952E028">
      <w:numFmt w:val="bullet"/>
      <w:lvlText w:val="•"/>
      <w:lvlJc w:val="left"/>
      <w:pPr>
        <w:ind w:left="6537" w:hanging="428"/>
      </w:pPr>
      <w:rPr>
        <w:rFonts w:hint="default"/>
        <w:lang w:val="ru-RU" w:eastAsia="en-US" w:bidi="ar-SA"/>
      </w:rPr>
    </w:lvl>
    <w:lvl w:ilvl="7" w:tplc="1E6C753E">
      <w:numFmt w:val="bullet"/>
      <w:lvlText w:val="•"/>
      <w:lvlJc w:val="left"/>
      <w:pPr>
        <w:ind w:left="7440" w:hanging="428"/>
      </w:pPr>
      <w:rPr>
        <w:rFonts w:hint="default"/>
        <w:lang w:val="ru-RU" w:eastAsia="en-US" w:bidi="ar-SA"/>
      </w:rPr>
    </w:lvl>
    <w:lvl w:ilvl="8" w:tplc="3E4EB9D4">
      <w:numFmt w:val="bullet"/>
      <w:lvlText w:val="•"/>
      <w:lvlJc w:val="left"/>
      <w:pPr>
        <w:ind w:left="834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9E70E03"/>
    <w:multiLevelType w:val="hybridMultilevel"/>
    <w:tmpl w:val="DAC0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07340"/>
    <w:multiLevelType w:val="hybridMultilevel"/>
    <w:tmpl w:val="44445B8C"/>
    <w:lvl w:ilvl="0" w:tplc="7F74FD50">
      <w:start w:val="1"/>
      <w:numFmt w:val="decimal"/>
      <w:lvlText w:val="%1."/>
      <w:lvlJc w:val="left"/>
      <w:pPr>
        <w:ind w:left="61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42B4E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CC8CA1C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3" w:tplc="EAB0FCFE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4" w:tplc="37FC429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F90A7F6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FDF8BB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CB504F26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DA3CB3E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0"/>
    <w:rsid w:val="00012384"/>
    <w:rsid w:val="00052904"/>
    <w:rsid w:val="000726E6"/>
    <w:rsid w:val="000855C0"/>
    <w:rsid w:val="000B3CE3"/>
    <w:rsid w:val="00127169"/>
    <w:rsid w:val="00132C28"/>
    <w:rsid w:val="00174011"/>
    <w:rsid w:val="001A0ECA"/>
    <w:rsid w:val="001C5C6A"/>
    <w:rsid w:val="001D49B9"/>
    <w:rsid w:val="00200163"/>
    <w:rsid w:val="00225C5E"/>
    <w:rsid w:val="00270C8A"/>
    <w:rsid w:val="002F3F21"/>
    <w:rsid w:val="003075C9"/>
    <w:rsid w:val="0035115A"/>
    <w:rsid w:val="00377E1E"/>
    <w:rsid w:val="003B13DB"/>
    <w:rsid w:val="003E0651"/>
    <w:rsid w:val="00406E01"/>
    <w:rsid w:val="004149D3"/>
    <w:rsid w:val="00424359"/>
    <w:rsid w:val="00430F36"/>
    <w:rsid w:val="004676B0"/>
    <w:rsid w:val="00472D53"/>
    <w:rsid w:val="004D2EEF"/>
    <w:rsid w:val="004F5F82"/>
    <w:rsid w:val="00510242"/>
    <w:rsid w:val="0051494A"/>
    <w:rsid w:val="005458E6"/>
    <w:rsid w:val="005621A5"/>
    <w:rsid w:val="005C195F"/>
    <w:rsid w:val="005D4901"/>
    <w:rsid w:val="0061047C"/>
    <w:rsid w:val="0066238E"/>
    <w:rsid w:val="006800A5"/>
    <w:rsid w:val="00696A2F"/>
    <w:rsid w:val="006B7599"/>
    <w:rsid w:val="006C718C"/>
    <w:rsid w:val="006E38F0"/>
    <w:rsid w:val="006E7572"/>
    <w:rsid w:val="006F1409"/>
    <w:rsid w:val="00702718"/>
    <w:rsid w:val="00703DEF"/>
    <w:rsid w:val="007045DA"/>
    <w:rsid w:val="0074383F"/>
    <w:rsid w:val="00762E0B"/>
    <w:rsid w:val="007944EF"/>
    <w:rsid w:val="007A70E2"/>
    <w:rsid w:val="007B288D"/>
    <w:rsid w:val="007E470F"/>
    <w:rsid w:val="007F5707"/>
    <w:rsid w:val="008322C2"/>
    <w:rsid w:val="00852F64"/>
    <w:rsid w:val="008604F1"/>
    <w:rsid w:val="0087368C"/>
    <w:rsid w:val="008762DD"/>
    <w:rsid w:val="00895C2D"/>
    <w:rsid w:val="008F2A95"/>
    <w:rsid w:val="0090224A"/>
    <w:rsid w:val="00903EB4"/>
    <w:rsid w:val="00945554"/>
    <w:rsid w:val="0095187D"/>
    <w:rsid w:val="00986392"/>
    <w:rsid w:val="009B1795"/>
    <w:rsid w:val="009B4247"/>
    <w:rsid w:val="009F7DA2"/>
    <w:rsid w:val="00A342DD"/>
    <w:rsid w:val="00A56C1E"/>
    <w:rsid w:val="00A737DE"/>
    <w:rsid w:val="00A81DAB"/>
    <w:rsid w:val="00A92CAF"/>
    <w:rsid w:val="00A93550"/>
    <w:rsid w:val="00AC2CDF"/>
    <w:rsid w:val="00AC4A60"/>
    <w:rsid w:val="00B008C8"/>
    <w:rsid w:val="00B023DD"/>
    <w:rsid w:val="00B25D11"/>
    <w:rsid w:val="00B310FD"/>
    <w:rsid w:val="00B43D65"/>
    <w:rsid w:val="00B43F8A"/>
    <w:rsid w:val="00B4552B"/>
    <w:rsid w:val="00B63AD8"/>
    <w:rsid w:val="00BA2C0E"/>
    <w:rsid w:val="00BA6E70"/>
    <w:rsid w:val="00BA7B4A"/>
    <w:rsid w:val="00BD6A8F"/>
    <w:rsid w:val="00BD72C4"/>
    <w:rsid w:val="00BE4EDE"/>
    <w:rsid w:val="00C15C42"/>
    <w:rsid w:val="00C30DAD"/>
    <w:rsid w:val="00C33B29"/>
    <w:rsid w:val="00C6055C"/>
    <w:rsid w:val="00C73786"/>
    <w:rsid w:val="00CA6F26"/>
    <w:rsid w:val="00D0398E"/>
    <w:rsid w:val="00D1210D"/>
    <w:rsid w:val="00D364B9"/>
    <w:rsid w:val="00D40C90"/>
    <w:rsid w:val="00D511F7"/>
    <w:rsid w:val="00D53FF2"/>
    <w:rsid w:val="00D6112F"/>
    <w:rsid w:val="00D8733A"/>
    <w:rsid w:val="00DA0759"/>
    <w:rsid w:val="00DC3B4B"/>
    <w:rsid w:val="00DE3A8E"/>
    <w:rsid w:val="00E25A1E"/>
    <w:rsid w:val="00E50AD0"/>
    <w:rsid w:val="00E762A9"/>
    <w:rsid w:val="00E85C75"/>
    <w:rsid w:val="00EB79B0"/>
    <w:rsid w:val="00EC5B3D"/>
    <w:rsid w:val="00ED307D"/>
    <w:rsid w:val="00EE59B0"/>
    <w:rsid w:val="00EF636E"/>
    <w:rsid w:val="00F3231D"/>
    <w:rsid w:val="00F4012F"/>
    <w:rsid w:val="00F65ECC"/>
    <w:rsid w:val="00F91F20"/>
    <w:rsid w:val="00FC0751"/>
    <w:rsid w:val="00FC07F6"/>
    <w:rsid w:val="00FC6C67"/>
    <w:rsid w:val="00FF3B4C"/>
    <w:rsid w:val="00FF4EE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8C"/>
  <w15:docId w15:val="{719623A8-7975-415C-9B87-39B3CCED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12" w:hanging="42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71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25A1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5A1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A1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5A1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5A1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ED307D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07D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96E9-C1B1-43EE-B962-EC43EE4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Дюсенов Бауржан</dc:creator>
  <cp:lastModifiedBy>Базилов Куанышкельды</cp:lastModifiedBy>
  <cp:revision>14</cp:revision>
  <cp:lastPrinted>2022-12-27T04:48:00Z</cp:lastPrinted>
  <dcterms:created xsi:type="dcterms:W3CDTF">2024-02-22T03:49:00Z</dcterms:created>
  <dcterms:modified xsi:type="dcterms:W3CDTF">2024-02-22T09:19:00Z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2021-05-12T00:00:00Z</vt:filetime>
  </property>
</Properties>
</file>